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51CF2">
      <w:pPr>
        <w:spacing w:before="100" w:beforeLines="0" w:after="100" w:afterLines="0"/>
        <w:jc w:val="center"/>
        <w:rPr>
          <w:rFonts w:hint="eastAsia" w:ascii="宋体" w:hAnsi="宋体"/>
          <w:sz w:val="24"/>
          <w:szCs w:val="24"/>
          <w:lang w:val="zh-CN"/>
        </w:rPr>
      </w:pPr>
    </w:p>
    <w:p w14:paraId="1AD04F9B">
      <w:pPr>
        <w:spacing w:before="100" w:beforeLines="0" w:after="100" w:afterLines="0"/>
        <w:jc w:val="center"/>
        <w:rPr>
          <w:rFonts w:hint="eastAsia" w:ascii="宋体" w:hAnsi="宋体"/>
          <w:sz w:val="24"/>
          <w:szCs w:val="24"/>
          <w:lang w:val="zh-CN"/>
        </w:rPr>
      </w:pPr>
    </w:p>
    <w:p w14:paraId="06465F44">
      <w:pPr>
        <w:spacing w:before="100" w:beforeLines="0" w:after="100" w:afterLines="0"/>
        <w:jc w:val="center"/>
        <w:rPr>
          <w:rFonts w:hint="eastAsia" w:ascii="宋体" w:hAnsi="宋体"/>
          <w:sz w:val="24"/>
          <w:szCs w:val="24"/>
          <w:lang w:val="zh-CN"/>
        </w:rPr>
      </w:pPr>
    </w:p>
    <w:p w14:paraId="4A994AA3">
      <w:pPr>
        <w:spacing w:before="100" w:beforeLines="0" w:after="100" w:afterLines="0"/>
        <w:jc w:val="center"/>
        <w:rPr>
          <w:rFonts w:hint="eastAsia" w:ascii="宋体" w:hAnsi="宋体"/>
          <w:sz w:val="24"/>
          <w:szCs w:val="24"/>
          <w:lang w:val="zh-CN"/>
        </w:rPr>
      </w:pPr>
    </w:p>
    <w:p w14:paraId="4171C64E">
      <w:pPr>
        <w:spacing w:before="100" w:beforeLines="0" w:after="100" w:afterLines="0"/>
        <w:jc w:val="center"/>
        <w:rPr>
          <w:rFonts w:hint="eastAsia" w:ascii="宋体" w:hAnsi="宋体"/>
          <w:sz w:val="24"/>
          <w:szCs w:val="24"/>
          <w:lang w:val="zh-CN"/>
        </w:rPr>
      </w:pPr>
    </w:p>
    <w:p w14:paraId="768F30CD">
      <w:pPr>
        <w:spacing w:before="100" w:beforeLines="0" w:after="100" w:afterLines="0"/>
        <w:jc w:val="center"/>
        <w:rPr>
          <w:rFonts w:hint="eastAsia" w:ascii="宋体" w:hAnsi="宋体"/>
          <w:sz w:val="24"/>
          <w:szCs w:val="24"/>
          <w:lang w:val="zh-CN"/>
        </w:rPr>
      </w:pPr>
    </w:p>
    <w:p w14:paraId="534A4608">
      <w:pPr>
        <w:spacing w:before="100" w:beforeLines="0" w:after="100" w:afterLines="0"/>
        <w:jc w:val="center"/>
        <w:rPr>
          <w:rFonts w:hint="eastAsia" w:ascii="宋体" w:hAnsi="宋体"/>
          <w:sz w:val="24"/>
          <w:szCs w:val="24"/>
          <w:lang w:val="zh-CN"/>
        </w:rPr>
      </w:pPr>
    </w:p>
    <w:p w14:paraId="5BA23135">
      <w:pPr>
        <w:spacing w:before="100" w:beforeLines="0" w:after="100" w:afterLines="0"/>
        <w:jc w:val="center"/>
        <w:rPr>
          <w:rFonts w:hint="eastAsia" w:ascii="宋体" w:hAnsi="宋体"/>
          <w:sz w:val="24"/>
          <w:szCs w:val="24"/>
          <w:lang w:val="zh-CN"/>
        </w:rPr>
      </w:pPr>
    </w:p>
    <w:p w14:paraId="79842C19">
      <w:pPr>
        <w:spacing w:before="100" w:beforeLines="0" w:after="100" w:afterLines="0"/>
        <w:jc w:val="center"/>
        <w:rPr>
          <w:rFonts w:hint="eastAsia" w:ascii="宋体" w:hAnsi="宋体"/>
          <w:sz w:val="24"/>
          <w:szCs w:val="24"/>
          <w:lang w:val="zh-CN"/>
        </w:rPr>
      </w:pPr>
    </w:p>
    <w:p w14:paraId="7E69FB55">
      <w:pPr>
        <w:spacing w:before="100" w:beforeLines="0" w:after="100" w:afterLines="0"/>
        <w:jc w:val="center"/>
        <w:rPr>
          <w:rFonts w:hint="eastAsia" w:ascii="宋体" w:hAnsi="宋体"/>
          <w:sz w:val="24"/>
          <w:szCs w:val="24"/>
          <w:lang w:val="zh-CN"/>
        </w:rPr>
      </w:pPr>
    </w:p>
    <w:p w14:paraId="30FA8E1F">
      <w:pPr>
        <w:spacing w:before="100" w:beforeLines="0" w:after="100" w:afterLines="0"/>
        <w:jc w:val="center"/>
        <w:rPr>
          <w:rFonts w:hint="eastAsia" w:ascii="宋体" w:hAnsi="宋体"/>
          <w:sz w:val="24"/>
          <w:szCs w:val="24"/>
          <w:lang w:val="zh-CN"/>
        </w:rPr>
      </w:pPr>
    </w:p>
    <w:p w14:paraId="4FC4E9C8">
      <w:pPr>
        <w:spacing w:before="100" w:beforeLines="0" w:after="100" w:afterLines="0"/>
        <w:jc w:val="center"/>
        <w:rPr>
          <w:rFonts w:hint="eastAsia" w:ascii="宋体" w:hAnsi="宋体"/>
          <w:b/>
          <w:bCs/>
          <w:sz w:val="48"/>
          <w:szCs w:val="48"/>
          <w:lang w:val="zh-CN"/>
        </w:rPr>
      </w:pPr>
    </w:p>
    <w:p w14:paraId="3DD69D78">
      <w:pPr>
        <w:spacing w:before="100" w:beforeLines="0" w:after="100" w:afterLines="0"/>
        <w:jc w:val="center"/>
        <w:rPr>
          <w:rFonts w:hint="eastAsia" w:ascii="宋体" w:hAnsi="宋体"/>
          <w:b/>
          <w:bCs/>
          <w:sz w:val="48"/>
          <w:szCs w:val="48"/>
          <w:lang w:val="zh-CN"/>
        </w:rPr>
      </w:pPr>
      <w:r>
        <w:rPr>
          <w:rFonts w:hint="eastAsia" w:ascii="宋体" w:hAnsi="宋体"/>
          <w:b/>
          <w:bCs/>
          <w:sz w:val="48"/>
          <w:szCs w:val="48"/>
          <w:lang w:val="zh-CN"/>
        </w:rPr>
        <w:t>2023年度</w:t>
      </w:r>
    </w:p>
    <w:p w14:paraId="20CA2626">
      <w:pPr>
        <w:spacing w:before="100" w:beforeLines="0" w:after="100" w:afterLines="0"/>
        <w:jc w:val="center"/>
        <w:rPr>
          <w:rFonts w:hint="eastAsia" w:ascii="宋体" w:hAnsi="宋体"/>
          <w:b/>
          <w:bCs/>
          <w:sz w:val="48"/>
          <w:szCs w:val="48"/>
          <w:lang w:val="zh-CN"/>
        </w:rPr>
      </w:pPr>
      <w:r>
        <w:rPr>
          <w:rFonts w:hint="eastAsia" w:ascii="宋体" w:hAnsi="宋体"/>
          <w:b/>
          <w:bCs/>
          <w:sz w:val="48"/>
          <w:szCs w:val="48"/>
          <w:lang w:val="zh-CN"/>
        </w:rPr>
        <w:t>东乡族自治县人民医院部门决算</w:t>
      </w:r>
    </w:p>
    <w:p w14:paraId="59EBE3F2">
      <w:pPr>
        <w:spacing w:before="100" w:beforeLines="0" w:after="100" w:afterLines="0"/>
        <w:jc w:val="center"/>
        <w:rPr>
          <w:rFonts w:hint="eastAsia" w:ascii="宋体" w:hAnsi="宋体"/>
          <w:b/>
          <w:bCs/>
          <w:sz w:val="48"/>
          <w:szCs w:val="48"/>
          <w:lang w:val="zh-CN"/>
        </w:rPr>
      </w:pPr>
    </w:p>
    <w:p w14:paraId="368F4D5A">
      <w:pPr>
        <w:spacing w:before="100" w:beforeLines="0" w:after="100" w:afterLines="0"/>
        <w:jc w:val="center"/>
        <w:rPr>
          <w:rFonts w:hint="eastAsia" w:ascii="宋体" w:hAnsi="宋体"/>
          <w:sz w:val="24"/>
          <w:szCs w:val="24"/>
          <w:lang w:val="zh-CN"/>
        </w:rPr>
      </w:pPr>
    </w:p>
    <w:p w14:paraId="7DF5928E">
      <w:pPr>
        <w:spacing w:before="100" w:beforeLines="0" w:after="100" w:afterLines="0"/>
        <w:jc w:val="center"/>
        <w:rPr>
          <w:rFonts w:hint="eastAsia" w:ascii="宋体" w:hAnsi="宋体"/>
          <w:sz w:val="24"/>
          <w:szCs w:val="24"/>
          <w:lang w:val="zh-CN"/>
        </w:rPr>
      </w:pPr>
    </w:p>
    <w:p w14:paraId="1D32DE9A">
      <w:pPr>
        <w:spacing w:before="100" w:beforeLines="0" w:after="100" w:afterLines="0"/>
        <w:jc w:val="center"/>
        <w:rPr>
          <w:rFonts w:hint="eastAsia" w:ascii="宋体" w:hAnsi="宋体"/>
          <w:sz w:val="24"/>
          <w:szCs w:val="24"/>
          <w:lang w:val="zh-CN"/>
        </w:rPr>
      </w:pPr>
    </w:p>
    <w:p w14:paraId="42A81DBD">
      <w:pPr>
        <w:spacing w:before="100" w:beforeLines="0" w:after="100" w:afterLines="0"/>
        <w:jc w:val="center"/>
        <w:rPr>
          <w:rFonts w:hint="eastAsia" w:ascii="宋体" w:hAnsi="宋体"/>
          <w:sz w:val="24"/>
          <w:szCs w:val="24"/>
          <w:lang w:val="zh-CN"/>
        </w:rPr>
      </w:pPr>
    </w:p>
    <w:p w14:paraId="36D283D7">
      <w:pPr>
        <w:spacing w:before="100" w:beforeLines="0" w:after="100" w:afterLines="0"/>
        <w:jc w:val="center"/>
        <w:rPr>
          <w:rFonts w:hint="eastAsia" w:ascii="宋体" w:hAnsi="宋体"/>
          <w:sz w:val="24"/>
          <w:szCs w:val="24"/>
          <w:lang w:val="zh-CN"/>
        </w:rPr>
      </w:pPr>
    </w:p>
    <w:p w14:paraId="02275CA1">
      <w:pPr>
        <w:spacing w:before="100" w:beforeLines="0" w:after="100" w:afterLines="0"/>
        <w:jc w:val="center"/>
        <w:rPr>
          <w:rFonts w:hint="eastAsia" w:ascii="宋体" w:hAnsi="宋体"/>
          <w:sz w:val="24"/>
          <w:szCs w:val="24"/>
          <w:lang w:val="zh-CN"/>
        </w:rPr>
      </w:pPr>
    </w:p>
    <w:p w14:paraId="1A00A5F6">
      <w:pPr>
        <w:spacing w:before="100" w:beforeLines="0" w:after="100" w:afterLines="0"/>
        <w:jc w:val="center"/>
        <w:rPr>
          <w:rFonts w:hint="eastAsia" w:ascii="宋体" w:hAnsi="宋体"/>
          <w:sz w:val="24"/>
          <w:szCs w:val="24"/>
          <w:lang w:val="zh-CN"/>
        </w:rPr>
      </w:pPr>
    </w:p>
    <w:p w14:paraId="7F3F6D4C">
      <w:pPr>
        <w:spacing w:before="100" w:beforeLines="0" w:after="100" w:afterLines="0"/>
        <w:jc w:val="center"/>
        <w:rPr>
          <w:rFonts w:hint="eastAsia" w:ascii="宋体" w:hAnsi="宋体"/>
          <w:sz w:val="24"/>
          <w:szCs w:val="24"/>
          <w:lang w:val="zh-CN"/>
        </w:rPr>
      </w:pPr>
    </w:p>
    <w:p w14:paraId="2A9A443F">
      <w:pPr>
        <w:spacing w:before="100" w:beforeLines="0" w:after="100" w:afterLines="0"/>
        <w:jc w:val="center"/>
        <w:rPr>
          <w:rFonts w:hint="eastAsia" w:ascii="宋体" w:hAnsi="宋体"/>
          <w:sz w:val="24"/>
          <w:szCs w:val="24"/>
          <w:lang w:val="zh-CN"/>
        </w:rPr>
      </w:pPr>
    </w:p>
    <w:p w14:paraId="06EBD49F">
      <w:pPr>
        <w:spacing w:before="100" w:beforeLines="0" w:after="100" w:afterLines="0"/>
        <w:jc w:val="center"/>
        <w:rPr>
          <w:rFonts w:hint="eastAsia" w:ascii="宋体" w:hAnsi="宋体"/>
          <w:sz w:val="24"/>
          <w:szCs w:val="24"/>
          <w:lang w:val="zh-CN"/>
        </w:rPr>
      </w:pPr>
    </w:p>
    <w:p w14:paraId="5EF309DD">
      <w:pPr>
        <w:spacing w:before="100" w:beforeLines="0" w:after="100" w:afterLines="0"/>
        <w:jc w:val="center"/>
        <w:rPr>
          <w:rFonts w:hint="eastAsia" w:ascii="宋体" w:hAnsi="宋体"/>
          <w:sz w:val="24"/>
          <w:szCs w:val="24"/>
          <w:lang w:val="zh-CN"/>
        </w:rPr>
      </w:pPr>
    </w:p>
    <w:p w14:paraId="14007816">
      <w:pPr>
        <w:spacing w:before="100" w:beforeLines="0" w:after="100" w:afterLines="0"/>
        <w:jc w:val="center"/>
        <w:rPr>
          <w:rFonts w:hint="eastAsia" w:ascii="宋体" w:hAnsi="宋体"/>
          <w:sz w:val="24"/>
          <w:szCs w:val="24"/>
          <w:lang w:val="zh-CN"/>
        </w:rPr>
      </w:pPr>
    </w:p>
    <w:p w14:paraId="12786CA7">
      <w:pPr>
        <w:spacing w:before="100" w:beforeLines="0" w:after="100" w:afterLines="0"/>
        <w:jc w:val="center"/>
        <w:rPr>
          <w:rFonts w:hint="eastAsia" w:ascii="宋体" w:hAnsi="宋体"/>
          <w:sz w:val="24"/>
          <w:szCs w:val="24"/>
          <w:lang w:val="zh-CN"/>
        </w:rPr>
      </w:pPr>
    </w:p>
    <w:p w14:paraId="10FE000D">
      <w:pPr>
        <w:spacing w:before="100" w:beforeLines="0" w:after="100" w:afterLines="0"/>
        <w:jc w:val="center"/>
        <w:rPr>
          <w:rFonts w:hint="eastAsia" w:ascii="宋体" w:hAnsi="宋体"/>
          <w:sz w:val="24"/>
          <w:szCs w:val="24"/>
          <w:lang w:val="zh-CN"/>
        </w:rPr>
      </w:pPr>
    </w:p>
    <w:p w14:paraId="4C1EE0E7">
      <w:pPr>
        <w:spacing w:before="100" w:beforeLines="0" w:after="100" w:afterLines="0"/>
        <w:jc w:val="center"/>
        <w:rPr>
          <w:rFonts w:hint="eastAsia" w:ascii="宋体" w:hAnsi="宋体"/>
          <w:sz w:val="24"/>
          <w:szCs w:val="24"/>
          <w:lang w:val="zh-CN"/>
        </w:rPr>
      </w:pPr>
    </w:p>
    <w:p w14:paraId="75A98344">
      <w:pPr>
        <w:spacing w:before="100" w:beforeLines="0" w:after="100" w:afterLines="0"/>
        <w:jc w:val="center"/>
        <w:rPr>
          <w:rFonts w:hint="eastAsia" w:ascii="宋体" w:hAnsi="宋体"/>
          <w:sz w:val="24"/>
          <w:szCs w:val="24"/>
          <w:lang w:val="zh-CN"/>
        </w:rPr>
      </w:pPr>
    </w:p>
    <w:p w14:paraId="64D1E8B3">
      <w:pPr>
        <w:spacing w:before="100" w:beforeLines="0" w:after="100" w:afterLines="0"/>
        <w:jc w:val="center"/>
        <w:rPr>
          <w:rFonts w:hint="eastAsia" w:ascii="宋体" w:hAnsi="宋体"/>
          <w:sz w:val="24"/>
          <w:szCs w:val="24"/>
          <w:lang w:val="zh-CN"/>
        </w:rPr>
      </w:pPr>
    </w:p>
    <w:p w14:paraId="097B01F6">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14:paraId="4D0A5A67">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14:paraId="73E7E21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3F79753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14:paraId="447E6D7D">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14:paraId="6434448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14:paraId="751485E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14:paraId="277AB48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14:paraId="68CE98F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14:paraId="0A86910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14:paraId="003CB28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14:paraId="32CACB1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14:paraId="7826E91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14:paraId="644B22D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14:paraId="4C550A81">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14:paraId="51CDD99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14:paraId="487F157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14:paraId="7DBF5F3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14:paraId="04797CF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14:paraId="1D74577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14:paraId="0907E7F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14:paraId="6C27C8E0">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14:paraId="5B44B20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14:paraId="40327DD1">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14:paraId="1090C960">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14:paraId="7019960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14:paraId="78A2DBC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14:paraId="42EE143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14:paraId="0CF0E29A">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14:paraId="12A7BF8D">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14:paraId="3FC5A941">
      <w:pPr>
        <w:spacing w:before="100" w:beforeLines="0" w:after="100" w:afterLines="0"/>
        <w:jc w:val="center"/>
        <w:rPr>
          <w:rFonts w:hint="eastAsia" w:ascii="宋体" w:hAnsi="宋体"/>
          <w:sz w:val="24"/>
          <w:szCs w:val="24"/>
          <w:lang w:val="zh-CN"/>
        </w:rPr>
      </w:pPr>
    </w:p>
    <w:p w14:paraId="77793653">
      <w:pPr>
        <w:spacing w:before="100" w:beforeLines="0" w:after="100" w:afterLines="0"/>
        <w:jc w:val="center"/>
        <w:rPr>
          <w:rFonts w:hint="eastAsia" w:ascii="宋体" w:hAnsi="宋体"/>
          <w:sz w:val="24"/>
          <w:szCs w:val="24"/>
          <w:lang w:val="zh-CN"/>
        </w:rPr>
      </w:pPr>
    </w:p>
    <w:p w14:paraId="76DF2782">
      <w:pPr>
        <w:spacing w:before="100" w:beforeLines="0" w:after="100" w:afterLines="0"/>
        <w:jc w:val="center"/>
        <w:rPr>
          <w:rFonts w:hint="eastAsia" w:ascii="宋体" w:hAnsi="宋体"/>
          <w:sz w:val="24"/>
          <w:szCs w:val="24"/>
          <w:lang w:val="zh-CN"/>
        </w:rPr>
      </w:pPr>
    </w:p>
    <w:p w14:paraId="2540D871">
      <w:pPr>
        <w:spacing w:before="100" w:beforeLines="0" w:after="100" w:afterLines="0"/>
        <w:jc w:val="center"/>
        <w:rPr>
          <w:rFonts w:hint="eastAsia" w:ascii="宋体" w:hAnsi="宋体"/>
          <w:sz w:val="24"/>
          <w:szCs w:val="24"/>
          <w:lang w:val="zh-CN"/>
        </w:rPr>
      </w:pPr>
    </w:p>
    <w:p w14:paraId="4ED93546">
      <w:pPr>
        <w:spacing w:before="100" w:beforeLines="0" w:after="100" w:afterLines="0"/>
        <w:jc w:val="center"/>
        <w:rPr>
          <w:rFonts w:hint="eastAsia" w:ascii="宋体" w:hAnsi="宋体"/>
          <w:sz w:val="24"/>
          <w:szCs w:val="24"/>
          <w:lang w:val="zh-CN"/>
        </w:rPr>
      </w:pPr>
    </w:p>
    <w:p w14:paraId="43103EE6">
      <w:pPr>
        <w:spacing w:before="100" w:beforeLines="0" w:after="100" w:afterLines="0"/>
        <w:jc w:val="center"/>
        <w:rPr>
          <w:rFonts w:hint="eastAsia" w:ascii="宋体" w:hAnsi="宋体"/>
          <w:sz w:val="24"/>
          <w:szCs w:val="24"/>
          <w:lang w:val="zh-CN"/>
        </w:rPr>
      </w:pPr>
    </w:p>
    <w:p w14:paraId="2BA6E0E0">
      <w:pPr>
        <w:spacing w:before="100" w:beforeLines="0" w:after="100" w:afterLines="0"/>
        <w:jc w:val="center"/>
        <w:rPr>
          <w:rFonts w:hint="eastAsia" w:ascii="宋体" w:hAnsi="宋体"/>
          <w:sz w:val="24"/>
          <w:szCs w:val="24"/>
          <w:lang w:val="zh-CN"/>
        </w:rPr>
      </w:pPr>
    </w:p>
    <w:p w14:paraId="1579A015">
      <w:pPr>
        <w:spacing w:before="100" w:beforeLines="0" w:after="100" w:afterLines="0"/>
        <w:ind w:firstLine="3132" w:firstLineChars="1300"/>
        <w:jc w:val="both"/>
        <w:rPr>
          <w:rFonts w:hint="eastAsia" w:ascii="宋体" w:hAnsi="宋体"/>
          <w:b/>
          <w:sz w:val="24"/>
          <w:szCs w:val="24"/>
          <w:lang w:val="zh-CN"/>
        </w:rPr>
      </w:pPr>
      <w:r>
        <w:rPr>
          <w:rFonts w:hint="eastAsia" w:ascii="宋体" w:hAnsi="宋体"/>
          <w:b/>
          <w:sz w:val="24"/>
          <w:szCs w:val="24"/>
          <w:lang w:val="zh-CN"/>
        </w:rPr>
        <w:t>第一部分部门概况</w:t>
      </w:r>
    </w:p>
    <w:p w14:paraId="055120B9">
      <w:pPr>
        <w:pStyle w:val="2"/>
        <w:rPr>
          <w:rFonts w:hint="eastAsia"/>
          <w:lang w:val="zh-CN"/>
        </w:rPr>
      </w:pPr>
    </w:p>
    <w:p w14:paraId="376180B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315CAB9C">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en-US" w:eastAsia="zh-CN"/>
        </w:rPr>
        <w:t>东乡县人民医院始建于1953年，是一所集医疗救治、预防保健、人才培养为一体的二级综合医院，占地面积27.04亩，建筑面积21060平方米。</w:t>
      </w:r>
    </w:p>
    <w:p w14:paraId="7DC980E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14:paraId="77EF3FF6">
      <w:pPr>
        <w:spacing w:before="100" w:beforeLines="0" w:after="100" w:afterLines="0"/>
        <w:jc w:val="left"/>
        <w:rPr>
          <w:rFonts w:hint="default" w:ascii="宋体" w:hAnsi="宋体"/>
          <w:sz w:val="24"/>
          <w:szCs w:val="24"/>
          <w:lang w:val="en-US" w:eastAsia="zh-CN"/>
        </w:rPr>
      </w:pPr>
      <w:r>
        <w:rPr>
          <w:rFonts w:hint="eastAsia" w:ascii="宋体" w:hAnsi="宋体"/>
          <w:sz w:val="24"/>
          <w:szCs w:val="24"/>
          <w:lang w:val="en-US" w:eastAsia="zh-CN"/>
        </w:rPr>
        <w:t>医院设有内科、普外科、妇产科、儿科、感染科、骨科、急诊、综合科（包括中医、内分泌、五官）、ICU、NICU等11个病区；有52个科室建制，包括内科、普外科、妇产科、儿科、五官科、中医馆（包括针灸理疗）、传染科（包括结核病、艾滋病）、急诊科等27个门诊临床科室；有人事科、护理部、药房、药械科、办公室、医务科、后勤保障科、宣传科等11个职能科室；有放射、检验、心电图、胃镜、手术麻醉科、供应室、公共卫生等14个医技辅助科室。有检验、放射、消供、病理、心电等五个区域医学中心和危重孕产妇、新生儿等两个救治中心，胸痛、卒中、创伤等三个救治中心正在紧张有序的建设中。医院现有核定床位数300张，实际开放床位数300张。</w:t>
      </w:r>
    </w:p>
    <w:p w14:paraId="192DBB34">
      <w:pPr>
        <w:spacing w:before="100" w:beforeLines="0" w:after="100" w:afterLines="0"/>
        <w:jc w:val="center"/>
        <w:rPr>
          <w:rFonts w:hint="eastAsia" w:ascii="宋体" w:hAnsi="宋体"/>
          <w:b/>
          <w:color w:val="auto"/>
          <w:sz w:val="24"/>
          <w:szCs w:val="24"/>
          <w:lang w:val="zh-CN"/>
        </w:rPr>
      </w:pPr>
      <w:r>
        <w:rPr>
          <w:rFonts w:hint="eastAsia" w:ascii="宋体" w:hAnsi="宋体"/>
          <w:b/>
          <w:color w:val="auto"/>
          <w:sz w:val="24"/>
          <w:szCs w:val="24"/>
          <w:lang w:val="zh-CN"/>
        </w:rPr>
        <w:t>第二部分2023年度部门决算表</w:t>
      </w:r>
    </w:p>
    <w:p w14:paraId="1FE26E79">
      <w:pPr>
        <w:pStyle w:val="2"/>
        <w:rPr>
          <w:rFonts w:hint="default" w:eastAsia="宋体"/>
          <w:b w:val="0"/>
          <w:bCs/>
          <w:lang w:val="en-US" w:eastAsia="zh-CN"/>
        </w:rPr>
      </w:pPr>
      <w:r>
        <w:rPr>
          <w:rFonts w:hint="eastAsia" w:ascii="宋体" w:hAnsi="宋体"/>
          <w:b w:val="0"/>
          <w:bCs/>
          <w:color w:val="auto"/>
          <w:sz w:val="24"/>
          <w:szCs w:val="24"/>
          <w:lang w:val="en-US" w:eastAsia="zh-CN"/>
        </w:rPr>
        <w:t>见附件一</w:t>
      </w:r>
    </w:p>
    <w:p w14:paraId="5E7515D8">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14:paraId="776661A2">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14:paraId="478F51BD">
      <w:pPr>
        <w:spacing w:before="100" w:beforeLines="0" w:after="100" w:afterLines="0"/>
        <w:jc w:val="left"/>
        <w:rPr>
          <w:rFonts w:hint="eastAsia" w:ascii="宋体" w:hAnsi="宋体"/>
          <w:color w:val="auto"/>
          <w:sz w:val="24"/>
          <w:szCs w:val="24"/>
          <w:lang w:val="en-US" w:eastAsia="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5944.70万元。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减少71.36万元,下降1.19%,主要原因是</w:t>
      </w:r>
      <w:r>
        <w:rPr>
          <w:rFonts w:hint="eastAsia" w:ascii="宋体" w:hAnsi="宋体"/>
          <w:color w:val="auto"/>
          <w:sz w:val="24"/>
          <w:szCs w:val="24"/>
          <w:lang w:val="en-US" w:eastAsia="zh-CN"/>
        </w:rPr>
        <w:t>卫生健康支出减少，由于疫情防控等一次性支出减少因此支出比例下降。</w:t>
      </w:r>
      <w:bookmarkStart w:id="0" w:name="_GoBack"/>
      <w:bookmarkEnd w:id="0"/>
    </w:p>
    <w:p w14:paraId="1E1795DA">
      <w:pPr>
        <w:numPr>
          <w:ilvl w:val="0"/>
          <w:numId w:val="1"/>
        </w:numPr>
        <w:spacing w:before="100" w:beforeLines="0" w:after="100" w:afterLines="0"/>
        <w:jc w:val="left"/>
        <w:rPr>
          <w:rFonts w:hint="eastAsia"/>
          <w:lang w:val="zh-CN" w:eastAsia="zh-CN"/>
        </w:rPr>
      </w:pPr>
      <w:r>
        <w:rPr>
          <w:rFonts w:hint="eastAsia" w:ascii="宋体" w:hAnsi="宋体"/>
          <w:b/>
          <w:bCs/>
          <w:color w:val="auto"/>
          <w:sz w:val="24"/>
          <w:szCs w:val="24"/>
          <w:lang w:val="zh-CN" w:eastAsia="zh-CN"/>
        </w:rPr>
        <w:t>收入决算情况说明</w:t>
      </w:r>
    </w:p>
    <w:p w14:paraId="508543B4">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2023年度收入合计5714.15万元,其中：财政拨款收入1626.21万元,占28.46%；</w:t>
      </w:r>
      <w:r>
        <w:rPr>
          <w:rFonts w:hint="eastAsia" w:ascii="宋体" w:hAnsi="宋体"/>
          <w:color w:val="auto"/>
          <w:sz w:val="24"/>
          <w:szCs w:val="24"/>
          <w:lang w:val="en-US"/>
        </w:rPr>
        <w:t>事业</w:t>
      </w:r>
      <w:r>
        <w:rPr>
          <w:rFonts w:hint="eastAsia" w:ascii="宋体" w:hAnsi="宋体"/>
          <w:color w:val="auto"/>
          <w:sz w:val="24"/>
          <w:szCs w:val="24"/>
          <w:lang w:val="zh-CN"/>
        </w:rPr>
        <w:t>收入4087.94万元,占71.54%；</w:t>
      </w:r>
    </w:p>
    <w:p w14:paraId="2D45ACBA">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14:paraId="6655F477">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2023年度支出合计5037.27万元,其中：基本支出4472.93万元,占88.80%；项目支出564.34万元,占11.20%；</w:t>
      </w:r>
    </w:p>
    <w:p w14:paraId="69414A7A">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14:paraId="6A71F054">
      <w:pPr>
        <w:spacing w:before="100" w:beforeLines="0" w:after="100" w:afterLines="0"/>
        <w:jc w:val="left"/>
        <w:rPr>
          <w:rFonts w:hint="default" w:ascii="宋体" w:hAnsi="宋体" w:eastAsia="宋体"/>
          <w:color w:val="auto"/>
          <w:sz w:val="24"/>
          <w:szCs w:val="24"/>
          <w:lang w:val="en-US" w:eastAsia="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1626.21万元。与</w:t>
      </w:r>
      <w:r>
        <w:rPr>
          <w:rFonts w:hint="eastAsia" w:ascii="宋体" w:hAnsi="宋体"/>
          <w:color w:val="auto"/>
          <w:sz w:val="24"/>
          <w:szCs w:val="24"/>
          <w:lang w:val="en-US"/>
        </w:rPr>
        <w:t>上</w:t>
      </w:r>
      <w:r>
        <w:rPr>
          <w:rFonts w:hint="eastAsia" w:ascii="宋体" w:hAnsi="宋体"/>
          <w:color w:val="auto"/>
          <w:sz w:val="24"/>
          <w:szCs w:val="24"/>
          <w:lang w:val="zh-CN"/>
        </w:rPr>
        <w:t>年相比,各增加3.72万元,增长0.23%。主要原因：</w:t>
      </w:r>
      <w:r>
        <w:rPr>
          <w:rFonts w:hint="eastAsia" w:ascii="宋体" w:hAnsi="宋体"/>
          <w:color w:val="auto"/>
          <w:sz w:val="24"/>
          <w:szCs w:val="24"/>
          <w:lang w:val="en-US" w:eastAsia="zh-CN"/>
        </w:rPr>
        <w:t>社会保障就业支出增加，包括社会保险基金补助等支出增加。</w:t>
      </w:r>
    </w:p>
    <w:p w14:paraId="04BF6FC9">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14:paraId="41B5D9D4">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14:paraId="1B776FA2">
      <w:pPr>
        <w:spacing w:before="100" w:beforeLines="0" w:after="100" w:afterLines="0"/>
        <w:jc w:val="left"/>
        <w:rPr>
          <w:rFonts w:hint="default" w:ascii="宋体" w:hAnsi="宋体"/>
          <w:color w:val="FF0000"/>
          <w:sz w:val="24"/>
          <w:szCs w:val="24"/>
          <w:lang w:val="en-US"/>
        </w:rPr>
      </w:pPr>
      <w:r>
        <w:rPr>
          <w:rFonts w:hint="eastAsia" w:ascii="宋体" w:hAnsi="宋体"/>
          <w:color w:val="auto"/>
          <w:sz w:val="24"/>
          <w:szCs w:val="24"/>
          <w:lang w:val="zh-CN"/>
        </w:rPr>
        <w:t>2023年度一般公共预算财政拨款支出1626.21万元,较上年决算数增加3.72万元,增长0.23%。主要原因：</w:t>
      </w:r>
      <w:r>
        <w:rPr>
          <w:rFonts w:hint="eastAsia" w:ascii="宋体" w:hAnsi="宋体"/>
          <w:color w:val="auto"/>
          <w:sz w:val="24"/>
          <w:szCs w:val="24"/>
          <w:lang w:val="en-US" w:eastAsia="zh-CN"/>
        </w:rPr>
        <w:t>社会保障就业支出增加，包括社会保险基金补助等支出增加。</w:t>
      </w:r>
    </w:p>
    <w:p w14:paraId="27F000B3">
      <w:pPr>
        <w:numPr>
          <w:ilvl w:val="0"/>
          <w:numId w:val="2"/>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14:paraId="175E00CA">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1626.21万元，主要用于以下方面：社会保障和就业支出3.52万元,占0.22%；卫生健康支出1539.67万元,占94.68%；住房保障支出83.02万元,占5.11%；</w:t>
      </w:r>
    </w:p>
    <w:p w14:paraId="2CFFEC9E">
      <w:pPr>
        <w:numPr>
          <w:ilvl w:val="0"/>
          <w:numId w:val="2"/>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14:paraId="58938107">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1743.96万元,支出决算为1626.21万元,完成年初预算的93.25%。其中：</w:t>
      </w:r>
    </w:p>
    <w:p w14:paraId="6A1A1504">
      <w:pPr>
        <w:spacing w:before="100" w:beforeLines="0" w:after="100" w:afterLines="0"/>
        <w:jc w:val="left"/>
        <w:rPr>
          <w:rFonts w:hint="default" w:ascii="宋体" w:hAnsi="宋体" w:eastAsia="宋体"/>
          <w:color w:val="auto"/>
          <w:sz w:val="24"/>
          <w:szCs w:val="24"/>
          <w:lang w:val="en-US" w:eastAsia="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年初预算数为13.27万元,支出决算为0.00万元,完成年初预算的0.0%,决算数小于预算数的主要原因是</w:t>
      </w:r>
      <w:r>
        <w:rPr>
          <w:rFonts w:hint="eastAsia" w:ascii="宋体" w:hAnsi="宋体"/>
          <w:color w:val="auto"/>
          <w:sz w:val="24"/>
          <w:szCs w:val="24"/>
          <w:lang w:val="en-US" w:eastAsia="zh-CN"/>
        </w:rPr>
        <w:t>2023年无工会经费支出，支出决算数为0，因此决算数小于预算数。</w:t>
      </w:r>
    </w:p>
    <w:p w14:paraId="4B02C1A3">
      <w:pPr>
        <w:spacing w:before="100" w:beforeLines="0" w:after="100" w:afterLines="0"/>
        <w:jc w:val="left"/>
        <w:rPr>
          <w:rFonts w:hint="eastAsia" w:ascii="宋体" w:hAnsi="宋体"/>
          <w:color w:val="auto"/>
          <w:sz w:val="24"/>
          <w:szCs w:val="24"/>
          <w:lang w:val="en-US" w:eastAsia="zh-CN"/>
        </w:rPr>
      </w:pPr>
      <w:r>
        <w:rPr>
          <w:rFonts w:hint="eastAsia" w:ascii="宋体" w:hAnsi="宋体"/>
          <w:b/>
          <w:color w:val="auto"/>
          <w:sz w:val="24"/>
          <w:szCs w:val="24"/>
          <w:lang w:val="en-US" w:eastAsia="zh-CN"/>
        </w:rPr>
        <w:t>2</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年初预算数为114.88万元,支出决算为3.52万元,完成年初预算的3.07%,决算数小于预算数的</w:t>
      </w:r>
      <w:r>
        <w:rPr>
          <w:rFonts w:hint="eastAsia" w:ascii="宋体" w:hAnsi="宋体"/>
          <w:color w:val="auto"/>
          <w:sz w:val="24"/>
          <w:szCs w:val="24"/>
          <w:lang w:val="en-US" w:eastAsia="zh-CN"/>
        </w:rPr>
        <w:t>主要原因是社会保险基金财政进行调整，财政实际支出减少，未能达到预算水平。</w:t>
      </w:r>
    </w:p>
    <w:p w14:paraId="0DD6285D">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en-US" w:eastAsia="zh-CN"/>
        </w:rPr>
        <w:t>3</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年初预算数为1534.98万元,支出决算为1539.67万元,完成年初预算的100.31%,决算数大于预算数的主要原因是</w:t>
      </w:r>
      <w:r>
        <w:rPr>
          <w:rFonts w:hint="eastAsia" w:ascii="宋体" w:hAnsi="宋体"/>
          <w:color w:val="auto"/>
          <w:sz w:val="24"/>
          <w:szCs w:val="24"/>
          <w:lang w:val="en-US" w:eastAsia="zh-CN"/>
        </w:rPr>
        <w:t>由于2023年根据医院的需求购置专用设备较多，因此决算数大于预算数。</w:t>
      </w:r>
    </w:p>
    <w:p w14:paraId="432F26B3">
      <w:pPr>
        <w:spacing w:before="100" w:beforeLines="0" w:after="100" w:afterLines="0"/>
        <w:jc w:val="left"/>
        <w:rPr>
          <w:rFonts w:hint="eastAsia" w:ascii="宋体" w:hAnsi="宋体"/>
          <w:color w:val="auto"/>
          <w:sz w:val="24"/>
          <w:szCs w:val="24"/>
          <w:lang w:val="zh-CN"/>
        </w:rPr>
      </w:pPr>
      <w:r>
        <w:rPr>
          <w:rFonts w:hint="eastAsia" w:ascii="Times New Roman" w:hAnsi="Times New Roman" w:eastAsia="宋体"/>
          <w:b/>
          <w:color w:val="auto"/>
          <w:sz w:val="24"/>
          <w:szCs w:val="24"/>
          <w:lang w:val="en-US" w:eastAsia="zh-CN"/>
        </w:rPr>
        <w:t>4</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年初预算数为80.83万元,支出决算为83.02万元,完成年初预算的102.71%,决算数大于预算数的主要原因是</w:t>
      </w:r>
      <w:r>
        <w:rPr>
          <w:rFonts w:hint="eastAsia" w:ascii="宋体" w:hAnsi="宋体"/>
          <w:color w:val="auto"/>
          <w:sz w:val="24"/>
          <w:szCs w:val="24"/>
          <w:lang w:val="en-US" w:eastAsia="zh-CN"/>
        </w:rPr>
        <w:t>2023年由于正常晋升薪级工资调整等原因，人员公积金增加，支出增加</w:t>
      </w:r>
      <w:r>
        <w:rPr>
          <w:rFonts w:hint="eastAsia" w:ascii="宋体" w:hAnsi="宋体"/>
          <w:color w:val="auto"/>
          <w:sz w:val="24"/>
          <w:szCs w:val="24"/>
          <w:lang w:val="zh-CN"/>
        </w:rPr>
        <w:t>。</w:t>
      </w:r>
    </w:p>
    <w:p w14:paraId="7C1028E5">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14:paraId="6228F1E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2023年度一般公共预算财政拨款基本支出1061.87万元。其中：</w:t>
      </w:r>
    </w:p>
    <w:p w14:paraId="17F218F5">
      <w:pPr>
        <w:spacing w:before="100" w:beforeLines="0" w:after="100" w:afterLines="0"/>
        <w:jc w:val="left"/>
        <w:rPr>
          <w:rFonts w:hint="eastAsia" w:ascii="宋体" w:hAnsi="宋体"/>
          <w:color w:val="auto"/>
          <w:sz w:val="24"/>
          <w:szCs w:val="24"/>
          <w:lang w:val="en-US" w:eastAsia="zh-CN"/>
        </w:rPr>
      </w:pPr>
      <w:r>
        <w:rPr>
          <w:rFonts w:hint="eastAsia" w:ascii="宋体" w:hAnsi="宋体"/>
          <w:b/>
          <w:color w:val="auto"/>
          <w:sz w:val="24"/>
          <w:szCs w:val="24"/>
          <w:lang w:val="zh-CN"/>
        </w:rPr>
        <w:t>人员经费</w:t>
      </w:r>
      <w:r>
        <w:rPr>
          <w:rFonts w:hint="eastAsia" w:ascii="宋体" w:hAnsi="宋体"/>
          <w:color w:val="auto"/>
          <w:sz w:val="24"/>
          <w:szCs w:val="24"/>
          <w:lang w:val="zh-CN"/>
        </w:rPr>
        <w:t>1061.87万元,较上年决算数减少18.92万元,下降1.75%,主要原因是</w:t>
      </w:r>
      <w:r>
        <w:rPr>
          <w:rFonts w:hint="eastAsia" w:ascii="宋体" w:hAnsi="宋体"/>
          <w:color w:val="auto"/>
          <w:sz w:val="24"/>
          <w:szCs w:val="24"/>
          <w:lang w:val="en-US" w:eastAsia="zh-CN"/>
        </w:rPr>
        <w:t>2023年底调出人员较多，人员经费减少，支出减少。</w:t>
      </w:r>
    </w:p>
    <w:p w14:paraId="36292643">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14:paraId="273FEF3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en-US" w:eastAsia="zh-CN"/>
        </w:rPr>
        <w:t>本部门</w:t>
      </w:r>
      <w:r>
        <w:rPr>
          <w:rFonts w:hint="eastAsia" w:ascii="宋体" w:hAnsi="宋体"/>
          <w:color w:val="auto"/>
          <w:sz w:val="24"/>
          <w:szCs w:val="24"/>
          <w:lang w:val="zh-CN"/>
        </w:rPr>
        <w:t>2023年度无政府性基金收入,也没有使用政府性基金安排的支出。</w:t>
      </w:r>
    </w:p>
    <w:p w14:paraId="00FBCF8F">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14:paraId="56B8E028">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本部门2023年度没有使用国有资本经营预算安排的支出。</w:t>
      </w:r>
    </w:p>
    <w:p w14:paraId="7BFC45D9">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14:paraId="6768A656">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我单位属于</w:t>
      </w:r>
      <w:r>
        <w:rPr>
          <w:rFonts w:hint="eastAsia" w:ascii="宋体" w:hAnsi="宋体"/>
          <w:color w:val="auto"/>
          <w:sz w:val="24"/>
          <w:szCs w:val="24"/>
          <w:lang w:val="en-US" w:eastAsia="zh-CN"/>
        </w:rPr>
        <w:t>事业单位</w:t>
      </w:r>
      <w:r>
        <w:rPr>
          <w:rFonts w:hint="eastAsia" w:ascii="宋体" w:hAnsi="宋体"/>
          <w:color w:val="auto"/>
          <w:sz w:val="24"/>
          <w:szCs w:val="24"/>
          <w:lang w:val="zh-CN"/>
        </w:rPr>
        <w:t>,财政未保障我单位</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w:t>
      </w:r>
    </w:p>
    <w:p w14:paraId="1C7C8DF9">
      <w:pPr>
        <w:numPr>
          <w:ilvl w:val="0"/>
          <w:numId w:val="0"/>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14:paraId="149D9564">
      <w:pPr>
        <w:numPr>
          <w:ilvl w:val="0"/>
          <w:numId w:val="3"/>
        </w:numPr>
        <w:spacing w:before="100" w:beforeLines="0" w:after="100" w:afterLines="0"/>
        <w:jc w:val="left"/>
        <w:rPr>
          <w:rFonts w:hint="eastAsia" w:ascii="宋体" w:hAnsi="宋体"/>
          <w:b w:val="0"/>
          <w:bCs/>
          <w:color w:val="auto"/>
          <w:sz w:val="24"/>
          <w:szCs w:val="24"/>
          <w:lang w:val="zh-CN"/>
        </w:rPr>
      </w:pP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预算数为0.00万元,支出决算为0.00万元,决算数小于预算数的主要原因是：</w:t>
      </w:r>
      <w:r>
        <w:rPr>
          <w:rFonts w:hint="eastAsia" w:ascii="宋体" w:hAnsi="宋体"/>
          <w:color w:val="auto"/>
          <w:sz w:val="24"/>
          <w:szCs w:val="24"/>
          <w:lang w:val="en-US" w:eastAsia="zh-CN"/>
        </w:rPr>
        <w:t>无</w:t>
      </w:r>
      <w:r>
        <w:rPr>
          <w:rFonts w:hint="eastAsia" w:ascii="宋体" w:hAnsi="宋体"/>
          <w:b w:val="0"/>
          <w:bCs/>
          <w:color w:val="auto"/>
          <w:sz w:val="24"/>
          <w:szCs w:val="24"/>
          <w:lang w:val="zh-CN"/>
        </w:rPr>
        <w:t>因公出国(境)费用</w:t>
      </w:r>
      <w:r>
        <w:rPr>
          <w:rFonts w:hint="eastAsia" w:ascii="宋体" w:hAnsi="宋体"/>
          <w:color w:val="auto"/>
          <w:sz w:val="24"/>
          <w:szCs w:val="24"/>
          <w:lang w:val="en-US" w:eastAsia="zh-CN"/>
        </w:rPr>
        <w:t>。</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auto"/>
          <w:sz w:val="24"/>
          <w:szCs w:val="24"/>
          <w:lang w:val="zh-CN"/>
        </w:rPr>
        <w:t>主要原因是：</w:t>
      </w:r>
      <w:r>
        <w:rPr>
          <w:rFonts w:hint="eastAsia" w:ascii="宋体" w:hAnsi="宋体"/>
          <w:color w:val="auto"/>
          <w:sz w:val="24"/>
          <w:szCs w:val="24"/>
          <w:lang w:val="en-US" w:eastAsia="zh-CN"/>
        </w:rPr>
        <w:t>无</w:t>
      </w:r>
      <w:r>
        <w:rPr>
          <w:rFonts w:hint="eastAsia" w:ascii="宋体" w:hAnsi="宋体"/>
          <w:b w:val="0"/>
          <w:bCs/>
          <w:color w:val="auto"/>
          <w:sz w:val="24"/>
          <w:szCs w:val="24"/>
          <w:lang w:val="zh-CN"/>
        </w:rPr>
        <w:t>因公出国(境)费用。</w:t>
      </w:r>
    </w:p>
    <w:p w14:paraId="6200DD6D">
      <w:pPr>
        <w:numPr>
          <w:ilvl w:val="0"/>
          <w:numId w:val="0"/>
        </w:num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b w:val="0"/>
          <w:bCs w:val="0"/>
          <w:color w:val="auto"/>
          <w:sz w:val="24"/>
          <w:szCs w:val="24"/>
          <w:lang w:val="zh-CN"/>
        </w:rPr>
        <w:t>主要原因是：</w:t>
      </w:r>
      <w:r>
        <w:rPr>
          <w:rFonts w:hint="eastAsia" w:ascii="宋体" w:hAnsi="宋体"/>
          <w:b w:val="0"/>
          <w:bCs w:val="0"/>
          <w:color w:val="auto"/>
          <w:sz w:val="24"/>
          <w:szCs w:val="24"/>
          <w:lang w:val="en-US" w:eastAsia="zh-CN"/>
        </w:rPr>
        <w:t>无</w:t>
      </w:r>
      <w:r>
        <w:rPr>
          <w:rFonts w:hint="eastAsia" w:ascii="宋体" w:hAnsi="宋体"/>
          <w:b w:val="0"/>
          <w:bCs w:val="0"/>
          <w:color w:val="auto"/>
          <w:sz w:val="24"/>
          <w:szCs w:val="24"/>
          <w:lang w:val="zh-CN"/>
        </w:rPr>
        <w:t>公务用车购置及运行维护费。</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b w:val="0"/>
          <w:bCs w:val="0"/>
          <w:color w:val="auto"/>
          <w:sz w:val="24"/>
          <w:szCs w:val="24"/>
          <w:lang w:val="zh-CN"/>
        </w:rPr>
        <w:t>主要原因是：</w:t>
      </w:r>
      <w:r>
        <w:rPr>
          <w:rFonts w:hint="eastAsia" w:ascii="宋体" w:hAnsi="宋体"/>
          <w:b w:val="0"/>
          <w:bCs w:val="0"/>
          <w:color w:val="auto"/>
          <w:sz w:val="24"/>
          <w:szCs w:val="24"/>
          <w:lang w:val="en-US" w:eastAsia="zh-CN"/>
        </w:rPr>
        <w:t>无</w:t>
      </w:r>
      <w:r>
        <w:rPr>
          <w:rFonts w:hint="eastAsia" w:ascii="宋体" w:hAnsi="宋体"/>
          <w:b w:val="0"/>
          <w:bCs w:val="0"/>
          <w:color w:val="auto"/>
          <w:sz w:val="24"/>
          <w:szCs w:val="24"/>
          <w:lang w:val="zh-CN"/>
        </w:rPr>
        <w:t>公务用车购置及运行维护费。</w:t>
      </w:r>
    </w:p>
    <w:p w14:paraId="02094A76">
      <w:pPr>
        <w:spacing w:before="100" w:beforeLines="0" w:after="100" w:afterLines="0"/>
        <w:jc w:val="left"/>
        <w:rPr>
          <w:rFonts w:hint="eastAsia" w:ascii="宋体" w:hAnsi="宋体"/>
          <w:b w:val="0"/>
          <w:bCs w:val="0"/>
          <w:color w:val="auto"/>
          <w:sz w:val="24"/>
          <w:szCs w:val="24"/>
          <w:lang w:val="zh-CN"/>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b w:val="0"/>
          <w:bCs w:val="0"/>
          <w:color w:val="auto"/>
          <w:sz w:val="24"/>
          <w:szCs w:val="24"/>
          <w:lang w:val="zh-CN"/>
        </w:rPr>
        <w:t>主要原因是：</w:t>
      </w:r>
      <w:r>
        <w:rPr>
          <w:rFonts w:hint="eastAsia" w:ascii="宋体" w:hAnsi="宋体"/>
          <w:b w:val="0"/>
          <w:bCs w:val="0"/>
          <w:color w:val="auto"/>
          <w:sz w:val="24"/>
          <w:szCs w:val="24"/>
          <w:lang w:val="en-US" w:eastAsia="zh-CN"/>
        </w:rPr>
        <w:t>无</w:t>
      </w:r>
      <w:r>
        <w:rPr>
          <w:rFonts w:hint="eastAsia" w:ascii="宋体" w:hAnsi="宋体"/>
          <w:b w:val="0"/>
          <w:bCs w:val="0"/>
          <w:color w:val="auto"/>
          <w:sz w:val="24"/>
          <w:szCs w:val="24"/>
          <w:lang w:val="zh-CN"/>
        </w:rPr>
        <w:t>公务用车购置费。</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b w:val="0"/>
          <w:bCs w:val="0"/>
          <w:color w:val="auto"/>
          <w:sz w:val="24"/>
          <w:szCs w:val="24"/>
          <w:lang w:val="zh-CN"/>
        </w:rPr>
        <w:t>主要原因是：</w:t>
      </w:r>
      <w:r>
        <w:rPr>
          <w:rFonts w:hint="eastAsia" w:ascii="宋体" w:hAnsi="宋体"/>
          <w:b w:val="0"/>
          <w:bCs w:val="0"/>
          <w:color w:val="auto"/>
          <w:sz w:val="24"/>
          <w:szCs w:val="24"/>
          <w:lang w:val="en-US" w:eastAsia="zh-CN"/>
        </w:rPr>
        <w:t>无</w:t>
      </w:r>
      <w:r>
        <w:rPr>
          <w:rFonts w:hint="eastAsia" w:ascii="宋体" w:hAnsi="宋体"/>
          <w:b w:val="0"/>
          <w:bCs w:val="0"/>
          <w:color w:val="auto"/>
          <w:sz w:val="24"/>
          <w:szCs w:val="24"/>
          <w:lang w:val="zh-CN"/>
        </w:rPr>
        <w:t>公务用车购置费。</w:t>
      </w:r>
    </w:p>
    <w:p w14:paraId="6224A2E8">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b w:val="0"/>
          <w:bCs w:val="0"/>
          <w:color w:val="auto"/>
          <w:sz w:val="24"/>
          <w:szCs w:val="24"/>
          <w:lang w:val="zh-CN"/>
        </w:rPr>
        <w:t>主要原因是：</w:t>
      </w:r>
      <w:r>
        <w:rPr>
          <w:rFonts w:hint="eastAsia" w:ascii="宋体" w:hAnsi="宋体"/>
          <w:b w:val="0"/>
          <w:bCs w:val="0"/>
          <w:color w:val="auto"/>
          <w:sz w:val="24"/>
          <w:szCs w:val="24"/>
          <w:lang w:val="en-US" w:eastAsia="zh-CN"/>
        </w:rPr>
        <w:t>无</w:t>
      </w:r>
      <w:r>
        <w:rPr>
          <w:rFonts w:hint="eastAsia" w:ascii="宋体" w:hAnsi="宋体"/>
          <w:b w:val="0"/>
          <w:bCs w:val="0"/>
          <w:color w:val="auto"/>
          <w:sz w:val="24"/>
          <w:szCs w:val="24"/>
          <w:lang w:val="zh-CN"/>
        </w:rPr>
        <w:t>公务用车运行维护费，</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下降0</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b w:val="0"/>
          <w:bCs w:val="0"/>
          <w:color w:val="auto"/>
          <w:sz w:val="24"/>
          <w:szCs w:val="24"/>
          <w:lang w:val="zh-CN"/>
        </w:rPr>
        <w:t>主要原因是：</w:t>
      </w:r>
      <w:r>
        <w:rPr>
          <w:rFonts w:hint="eastAsia" w:ascii="宋体" w:hAnsi="宋体"/>
          <w:b w:val="0"/>
          <w:bCs w:val="0"/>
          <w:color w:val="auto"/>
          <w:sz w:val="24"/>
          <w:szCs w:val="24"/>
          <w:lang w:val="en-US" w:eastAsia="zh-CN"/>
        </w:rPr>
        <w:t>无</w:t>
      </w:r>
      <w:r>
        <w:rPr>
          <w:rFonts w:hint="eastAsia" w:ascii="宋体" w:hAnsi="宋体"/>
          <w:b w:val="0"/>
          <w:bCs w:val="0"/>
          <w:color w:val="auto"/>
          <w:sz w:val="24"/>
          <w:szCs w:val="24"/>
          <w:lang w:val="zh-CN"/>
        </w:rPr>
        <w:t>公务用车运行维护费。</w:t>
      </w:r>
    </w:p>
    <w:p w14:paraId="69FBA6B7">
      <w:pPr>
        <w:numPr>
          <w:ilvl w:val="0"/>
          <w:numId w:val="4"/>
        </w:num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年预算数为0.00万元,支出决算为0.00万元,决算数小于预算数的</w:t>
      </w:r>
      <w:r>
        <w:rPr>
          <w:rFonts w:hint="eastAsia" w:ascii="宋体" w:hAnsi="宋体"/>
          <w:b w:val="0"/>
          <w:bCs w:val="0"/>
          <w:color w:val="auto"/>
          <w:sz w:val="24"/>
          <w:szCs w:val="24"/>
          <w:lang w:val="zh-CN"/>
        </w:rPr>
        <w:t>主要原因是：</w:t>
      </w:r>
      <w:r>
        <w:rPr>
          <w:rFonts w:hint="eastAsia" w:ascii="宋体" w:hAnsi="宋体"/>
          <w:b w:val="0"/>
          <w:bCs w:val="0"/>
          <w:color w:val="auto"/>
          <w:sz w:val="24"/>
          <w:szCs w:val="24"/>
          <w:lang w:val="en-US" w:eastAsia="zh-CN"/>
        </w:rPr>
        <w:t>无</w:t>
      </w:r>
      <w:r>
        <w:rPr>
          <w:rFonts w:hint="eastAsia" w:ascii="宋体" w:hAnsi="宋体"/>
          <w:b w:val="0"/>
          <w:bCs w:val="0"/>
          <w:color w:val="auto"/>
          <w:sz w:val="24"/>
          <w:szCs w:val="24"/>
          <w:lang w:val="zh-CN"/>
        </w:rPr>
        <w:t>公务接待费,</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b w:val="0"/>
          <w:bCs w:val="0"/>
          <w:color w:val="auto"/>
          <w:sz w:val="24"/>
          <w:szCs w:val="24"/>
          <w:lang w:val="zh-CN"/>
        </w:rPr>
        <w:t>主要原因是：</w:t>
      </w:r>
      <w:r>
        <w:rPr>
          <w:rFonts w:hint="eastAsia" w:ascii="宋体" w:hAnsi="宋体"/>
          <w:b w:val="0"/>
          <w:bCs w:val="0"/>
          <w:color w:val="auto"/>
          <w:sz w:val="24"/>
          <w:szCs w:val="24"/>
          <w:lang w:val="en-US" w:eastAsia="zh-CN"/>
        </w:rPr>
        <w:t>无</w:t>
      </w:r>
      <w:r>
        <w:rPr>
          <w:rFonts w:hint="eastAsia" w:ascii="宋体" w:hAnsi="宋体"/>
          <w:b w:val="0"/>
          <w:bCs w:val="0"/>
          <w:color w:val="auto"/>
          <w:sz w:val="24"/>
          <w:szCs w:val="24"/>
          <w:lang w:val="zh-CN"/>
        </w:rPr>
        <w:t>公务接待费。</w:t>
      </w:r>
    </w:p>
    <w:p w14:paraId="4FA57DB9">
      <w:pPr>
        <w:numPr>
          <w:ilvl w:val="0"/>
          <w:numId w:val="0"/>
        </w:numPr>
        <w:spacing w:before="100" w:beforeLines="0" w:after="100" w:afterLines="0"/>
        <w:jc w:val="left"/>
        <w:rPr>
          <w:rFonts w:hint="eastAsia" w:ascii="宋体" w:hAnsi="宋体"/>
          <w:color w:val="auto"/>
          <w:sz w:val="24"/>
          <w:szCs w:val="24"/>
          <w:lang w:val="en-US" w:eastAsia="zh-CN"/>
        </w:rPr>
      </w:pPr>
      <w:r>
        <w:rPr>
          <w:rFonts w:hint="eastAsia" w:ascii="宋体" w:hAnsi="宋体"/>
          <w:color w:val="000000" w:themeColor="text1"/>
          <w:sz w:val="24"/>
          <w:szCs w:val="24"/>
          <w:lang w:val="zh-CN"/>
          <w14:textFill>
            <w14:solidFill>
              <w14:schemeClr w14:val="tx1"/>
            </w14:solidFill>
          </w14:textFill>
        </w:rPr>
        <w:t>外事接待费支出0.00</w:t>
      </w:r>
      <w:r>
        <w:rPr>
          <w:rFonts w:hint="eastAsia" w:ascii="宋体" w:hAnsi="宋体"/>
          <w:color w:val="auto"/>
          <w:sz w:val="24"/>
          <w:szCs w:val="24"/>
          <w:lang w:val="zh-CN"/>
        </w:rPr>
        <w:t>万元。主要是：</w:t>
      </w:r>
      <w:r>
        <w:rPr>
          <w:rFonts w:hint="eastAsia" w:ascii="宋体" w:hAnsi="宋体"/>
          <w:color w:val="auto"/>
          <w:sz w:val="24"/>
          <w:szCs w:val="24"/>
          <w:lang w:val="en-US" w:eastAsia="zh-CN"/>
        </w:rPr>
        <w:t>无</w:t>
      </w:r>
      <w:r>
        <w:rPr>
          <w:rFonts w:hint="eastAsia" w:ascii="宋体" w:hAnsi="宋体"/>
          <w:color w:val="auto"/>
          <w:sz w:val="24"/>
          <w:szCs w:val="24"/>
          <w:lang w:val="zh-CN"/>
        </w:rPr>
        <w:t>外事接待费支出。</w:t>
      </w:r>
    </w:p>
    <w:p w14:paraId="1CDDECB1">
      <w:pPr>
        <w:numPr>
          <w:ilvl w:val="0"/>
          <w:numId w:val="0"/>
        </w:numPr>
        <w:spacing w:before="100" w:beforeLines="0" w:after="100" w:afterLines="0"/>
        <w:jc w:val="left"/>
        <w:rPr>
          <w:rFonts w:hint="default" w:ascii="宋体" w:hAnsi="宋体"/>
          <w:color w:val="auto"/>
          <w:sz w:val="24"/>
          <w:szCs w:val="24"/>
          <w:lang w:val="en-US" w:eastAsia="zh-CN"/>
        </w:rPr>
      </w:pPr>
      <w:r>
        <w:rPr>
          <w:rFonts w:hint="eastAsia" w:ascii="宋体" w:hAnsi="宋体"/>
          <w:color w:val="000000" w:themeColor="text1"/>
          <w:sz w:val="24"/>
          <w:szCs w:val="24"/>
          <w:lang w:val="en-US" w:eastAsia="zh-CN"/>
          <w14:textFill>
            <w14:solidFill>
              <w14:schemeClr w14:val="tx1"/>
            </w14:solidFill>
          </w14:textFill>
        </w:rPr>
        <w:t>其他国内公务接待支出0.00</w:t>
      </w:r>
      <w:r>
        <w:rPr>
          <w:rFonts w:hint="eastAsia" w:ascii="宋体" w:hAnsi="宋体"/>
          <w:color w:val="auto"/>
          <w:sz w:val="24"/>
          <w:szCs w:val="24"/>
          <w:lang w:val="zh-CN"/>
        </w:rPr>
        <w:t>万元。主要是：</w:t>
      </w:r>
      <w:r>
        <w:rPr>
          <w:rFonts w:hint="eastAsia" w:ascii="宋体" w:hAnsi="宋体"/>
          <w:color w:val="auto"/>
          <w:sz w:val="24"/>
          <w:szCs w:val="24"/>
          <w:lang w:val="en-US" w:eastAsia="zh-CN"/>
        </w:rPr>
        <w:t>无其他国内公务接待支出。</w:t>
      </w:r>
    </w:p>
    <w:p w14:paraId="5EC1964F">
      <w:pPr>
        <w:spacing w:before="100" w:beforeLines="0" w:after="100" w:afterLines="0"/>
        <w:jc w:val="left"/>
        <w:rPr>
          <w:rFonts w:hint="eastAsia" w:ascii="宋体" w:hAnsi="宋体" w:eastAsia="宋体"/>
          <w:color w:val="auto"/>
          <w:sz w:val="24"/>
          <w:szCs w:val="24"/>
          <w:lang w:val="en-US" w:eastAsia="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共计个团组,</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公务用车购置</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zh-CN"/>
        </w:rPr>
        <w:t>为</w:t>
      </w:r>
      <w:r>
        <w:rPr>
          <w:rFonts w:hint="eastAsia" w:ascii="宋体" w:hAnsi="宋体"/>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国内公务接待</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人,其中：</w:t>
      </w:r>
      <w:r>
        <w:rPr>
          <w:rFonts w:hint="eastAsia" w:ascii="宋体" w:hAnsi="宋体"/>
          <w:b/>
          <w:color w:val="auto"/>
          <w:sz w:val="24"/>
          <w:szCs w:val="24"/>
          <w:lang w:val="zh-CN"/>
        </w:rPr>
        <w:t>外事接待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国(境)外公务接待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p>
    <w:p w14:paraId="28D4126C">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14:paraId="6A0804C7">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我单位2023年度无机关运行相关经费。</w:t>
      </w:r>
    </w:p>
    <w:p w14:paraId="5E19DD0F">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14:paraId="0F55CD13">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我单位2023年度无政府采购相关经费。</w:t>
      </w:r>
    </w:p>
    <w:p w14:paraId="1385549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14:paraId="165DE82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截至2023年12月31日,本部门共有车辆8辆,其中,副部(省)级及以上领导用车0辆、主要领导干部用车0辆、机要通信用车0辆、应急保障用车8辆、执法执勤用车0辆,特种专业技术用车0辆,离退休干部用车0辆,其他用车</w:t>
      </w:r>
      <w:r>
        <w:rPr>
          <w:rFonts w:hint="eastAsia" w:ascii="宋体" w:hAnsi="宋体"/>
          <w:color w:val="auto"/>
          <w:sz w:val="24"/>
          <w:szCs w:val="24"/>
          <w:lang w:val="en-US" w:eastAsia="zh-CN"/>
        </w:rPr>
        <w:t>0</w:t>
      </w:r>
      <w:r>
        <w:rPr>
          <w:rFonts w:hint="eastAsia" w:ascii="宋体" w:hAnsi="宋体"/>
          <w:color w:val="auto"/>
          <w:sz w:val="24"/>
          <w:szCs w:val="24"/>
          <w:lang w:val="zh-CN"/>
        </w:rPr>
        <w:t>辆。单价100万元(含)以上设备7台(套)。</w:t>
      </w:r>
    </w:p>
    <w:p w14:paraId="7BE30139">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14:paraId="17A7E5D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14:paraId="000A2B42">
      <w:pPr>
        <w:spacing w:before="100" w:beforeLines="0" w:after="100" w:afterLines="0"/>
        <w:jc w:val="left"/>
        <w:rPr>
          <w:rFonts w:hint="eastAsia" w:ascii="宋体" w:hAnsi="宋体"/>
          <w:color w:val="FF0000"/>
          <w:sz w:val="24"/>
          <w:szCs w:val="24"/>
          <w:lang w:val="zh-CN"/>
        </w:rPr>
      </w:pPr>
    </w:p>
    <w:p w14:paraId="5679ED5B">
      <w:pPr>
        <w:spacing w:before="100" w:beforeLines="0" w:after="100" w:afterLines="0"/>
        <w:jc w:val="left"/>
        <w:rPr>
          <w:rFonts w:hint="eastAsia" w:ascii="宋体" w:hAnsi="宋体"/>
          <w:color w:val="auto"/>
          <w:sz w:val="24"/>
          <w:szCs w:val="24"/>
          <w:lang w:val="zh-CN"/>
        </w:rPr>
      </w:pPr>
    </w:p>
    <w:p w14:paraId="20D0810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一、预算绩效管理工作开展情况</w:t>
      </w:r>
    </w:p>
    <w:p w14:paraId="0260511A">
      <w:pPr>
        <w:spacing w:before="100" w:beforeLines="0" w:after="100" w:afterLines="0"/>
        <w:jc w:val="both"/>
        <w:rPr>
          <w:rFonts w:hint="eastAsia" w:ascii="宋体" w:hAnsi="宋体"/>
          <w:color w:val="auto"/>
          <w:sz w:val="24"/>
          <w:szCs w:val="24"/>
          <w:lang w:val="zh-CN"/>
        </w:rPr>
      </w:pPr>
      <w:r>
        <w:rPr>
          <w:rFonts w:hint="eastAsia" w:ascii="宋体" w:hAnsi="宋体"/>
          <w:color w:val="auto"/>
          <w:sz w:val="24"/>
          <w:szCs w:val="24"/>
          <w:lang w:val="zh-CN"/>
        </w:rPr>
        <w:t>本单位未开展预算绩效管理。</w:t>
      </w:r>
    </w:p>
    <w:p w14:paraId="57CC5C59">
      <w:pPr>
        <w:spacing w:before="100" w:beforeLines="0" w:after="100" w:afterLines="0"/>
        <w:jc w:val="center"/>
        <w:rPr>
          <w:rFonts w:hint="eastAsia" w:ascii="宋体" w:hAnsi="宋体"/>
          <w:b/>
          <w:bCs/>
          <w:color w:val="auto"/>
          <w:sz w:val="24"/>
          <w:szCs w:val="24"/>
          <w:lang w:val="zh-CN" w:eastAsia="zh-CN"/>
        </w:rPr>
      </w:pPr>
    </w:p>
    <w:p w14:paraId="56A6A25D">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14:paraId="2E69745C">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14:paraId="2349698B">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14:paraId="2C13CEB1">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14:paraId="79BE100B">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14:paraId="2DAABED1">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14:paraId="3E8452DF">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14:paraId="4DD885E4">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14:paraId="66678E45">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14:paraId="07FB294B">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14:paraId="64310813">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14:paraId="7F217B4E">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14:paraId="585210AA">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D43B572">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1146602">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14:paraId="5EF9E86F">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p w14:paraId="6B79B8E0">
      <w:pPr>
        <w:spacing w:before="100" w:beforeLines="0" w:after="100" w:afterLines="0"/>
        <w:ind w:firstLine="480" w:firstLineChars="2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p>
    <w:p w14:paraId="3DCBDA91">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6735C6"/>
    <w:multiLevelType w:val="singleLevel"/>
    <w:tmpl w:val="DD6735C6"/>
    <w:lvl w:ilvl="0" w:tentative="0">
      <w:start w:val="2"/>
      <w:numFmt w:val="chineseCounting"/>
      <w:suff w:val="nothing"/>
      <w:lvlText w:val="%1、"/>
      <w:lvlJc w:val="left"/>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abstractNum w:abstractNumId="2">
    <w:nsid w:val="59ADCABA"/>
    <w:multiLevelType w:val="singleLevel"/>
    <w:tmpl w:val="59ADCABA"/>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abstractNum w:abstractNumId="3">
    <w:nsid w:val="5E5C12AC"/>
    <w:multiLevelType w:val="singleLevel"/>
    <w:tmpl w:val="5E5C12AC"/>
    <w:lvl w:ilvl="0" w:tentative="0">
      <w:start w:val="1"/>
      <w:numFmt w:val="decimal"/>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NmM0MDg5MzY2NjU2YjIyNGFhN2NkYmNkNjIzZjgifQ=="/>
  </w:docVars>
  <w:rsids>
    <w:rsidRoot w:val="00000000"/>
    <w:rsid w:val="0FD61CDB"/>
    <w:rsid w:val="1209283C"/>
    <w:rsid w:val="171C6B6E"/>
    <w:rsid w:val="20344F28"/>
    <w:rsid w:val="23D762F6"/>
    <w:rsid w:val="24495BD0"/>
    <w:rsid w:val="29B35110"/>
    <w:rsid w:val="302A60F5"/>
    <w:rsid w:val="34496D9C"/>
    <w:rsid w:val="36393E69"/>
    <w:rsid w:val="3A1C0AAF"/>
    <w:rsid w:val="3D4E0F7F"/>
    <w:rsid w:val="3DBB1AD5"/>
    <w:rsid w:val="430B66AF"/>
    <w:rsid w:val="43E500CC"/>
    <w:rsid w:val="49D07018"/>
    <w:rsid w:val="4F42646A"/>
    <w:rsid w:val="502C4EE4"/>
    <w:rsid w:val="54B34419"/>
    <w:rsid w:val="581B1F4E"/>
    <w:rsid w:val="5DC6470A"/>
    <w:rsid w:val="61112140"/>
    <w:rsid w:val="63075A81"/>
    <w:rsid w:val="67E8455F"/>
    <w:rsid w:val="69407A67"/>
    <w:rsid w:val="717137CD"/>
    <w:rsid w:val="72952BD1"/>
    <w:rsid w:val="72D059B7"/>
    <w:rsid w:val="743F46A0"/>
    <w:rsid w:val="747230A3"/>
    <w:rsid w:val="76164029"/>
    <w:rsid w:val="771D4525"/>
    <w:rsid w:val="77B91110"/>
    <w:rsid w:val="77C3307A"/>
    <w:rsid w:val="78805FEE"/>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next w:val="1"/>
    <w:unhideWhenUsed/>
    <w:qFormat/>
    <w:uiPriority w:val="99"/>
    <w:pPr>
      <w:spacing w:after="120" w:afterLines="0" w:line="480" w:lineRule="auto"/>
      <w:ind w:left="420" w:leftChars="200"/>
    </w:pPr>
  </w:style>
  <w:style w:type="table" w:styleId="4">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3.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6.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2024-08-09T09:53:21Z</dcterms:modified>
</cp:coreProperties>
</file>

<file path=customXml/item9.xml><?xml version="1.0" encoding="utf-8"?>
<Properties xmlns:vt="http://schemas.openxmlformats.org/officeDocument/2006/docPropsVTypes" xmlns="http://schemas.openxmlformats.org/officeDocument/2006/extended-properties">
  <Template>Normal.dotm</Template>
  <TotalTime>1</TotalTime>
  <Pages>15</Pages>
  <Words>7172</Words>
  <Characters>19277</Characters>
  <Application>WPS Office_11.1.0.12980_F1E327BC-269C-435d-A152-05C5408002CA</Application>
  <DocSecurity>0</DocSecurity>
  <Lines>0</Lines>
  <Paragraphs>0</Paragraphs>
  <CharactersWithSpaces>19281</CharactersWithSpaces>
  <AppVersion>14.0000</AppVersion>
</Properties>
</file>

<file path=customXml/itemProps1.xml><?xml version="1.0" encoding="utf-8"?>
<ds:datastoreItem xmlns:ds="http://schemas.openxmlformats.org/officeDocument/2006/customXml" ds:itemID="{034917da-eaa5-4cbb-9c09-03a9b744696a}">
  <ds:schemaRefs/>
</ds:datastoreItem>
</file>

<file path=customXml/itemProps2.xml><?xml version="1.0" encoding="utf-8"?>
<ds:datastoreItem xmlns:ds="http://schemas.openxmlformats.org/officeDocument/2006/customXml" ds:itemID="{968ddb85-db7b-453b-9def-e8f223c18329}">
  <ds:schemaRefs/>
</ds:datastoreItem>
</file>

<file path=customXml/itemProps3.xml><?xml version="1.0" encoding="utf-8"?>
<ds:datastoreItem xmlns:ds="http://schemas.openxmlformats.org/officeDocument/2006/customXml" ds:itemID="{fd77c787-83d5-45cb-8870-f8c837f2a2ec}">
  <ds:schemaRefs/>
</ds:datastoreItem>
</file>

<file path=customXml/itemProps4.xml><?xml version="1.0" encoding="utf-8"?>
<ds:datastoreItem xmlns:ds="http://schemas.openxmlformats.org/officeDocument/2006/customXml" ds:itemID="{f264516a-9939-42d5-a088-7452a2ef5d10}">
  <ds:schemaRefs/>
</ds:datastoreItem>
</file>

<file path=customXml/itemProps5.xml><?xml version="1.0" encoding="utf-8"?>
<ds:datastoreItem xmlns:ds="http://schemas.openxmlformats.org/officeDocument/2006/customXml" ds:itemID="{174a1837-ce92-46ab-ba3d-3843aa917a3b}">
  <ds:schemaRefs/>
</ds:datastoreItem>
</file>

<file path=customXml/itemProps6.xml><?xml version="1.0" encoding="utf-8"?>
<ds:datastoreItem xmlns:ds="http://schemas.openxmlformats.org/officeDocument/2006/customXml" ds:itemID="{d3d285af-2a3d-418e-8270-850729a4df42}">
  <ds:schemaRefs/>
</ds:datastoreItem>
</file>

<file path=customXml/itemProps7.xml><?xml version="1.0" encoding="utf-8"?>
<ds:datastoreItem xmlns:ds="http://schemas.openxmlformats.org/officeDocument/2006/customXml" ds:itemID="{919ceb92-4e57-498f-9462-2ad8fda50ae3}">
  <ds:schemaRefs/>
</ds:datastoreItem>
</file>

<file path=customXml/itemProps8.xml><?xml version="1.0" encoding="utf-8"?>
<ds:datastoreItem xmlns:ds="http://schemas.openxmlformats.org/officeDocument/2006/customXml" ds:itemID="{7a571925-0411-4db4-b949-2b164500ca5b}">
  <ds:schemaRefs/>
</ds:datastoreItem>
</file>

<file path=customXml/itemProps9.xml><?xml version="1.0" encoding="utf-8"?>
<ds:datastoreItem xmlns:ds="http://schemas.openxmlformats.org/officeDocument/2006/customXml" ds:itemID="{acabfeda-73a8-4a40-a569-e2858b9ef5ae}">
  <ds:schemaRefs/>
</ds:datastoreItem>
</file>

<file path=docProps/app.xml><?xml version="1.0" encoding="utf-8"?>
<Properties xmlns="http://schemas.openxmlformats.org/officeDocument/2006/extended-properties" xmlns:vt="http://schemas.openxmlformats.org/officeDocument/2006/docPropsVTypes">
  <Template>Normal.dotm</Template>
  <Pages>7</Pages>
  <Words>3964</Words>
  <Characters>4342</Characters>
  <Lines>0</Lines>
  <Paragraphs>0</Paragraphs>
  <TotalTime>57</TotalTime>
  <ScaleCrop>false</ScaleCrop>
  <LinksUpToDate>false</LinksUpToDate>
  <CharactersWithSpaces>4344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年少风雅鲜衣怒马只是一刹那</cp:lastModifiedBy>
  <dcterms:modified xsi:type="dcterms:W3CDTF">2024-09-09T08:36:33Z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E06D266F13EA4024808CEEADBAD91186_11</vt:lpwstr>
  </property>
</Properties>
</file>