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6748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6BE753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0B3539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33ACFA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3591E3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F4E594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770284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6C17EA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28C48D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A0FE58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86FD25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917C1D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A61FA3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p>
    <w:p w14:paraId="0D3DE79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东乡族自治县市场监督管理局（本级）部门决算</w:t>
      </w:r>
    </w:p>
    <w:p w14:paraId="30222F9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589229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3DE533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0BAB83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6A03FC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293F3E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C41DC5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4DF6C2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02922D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DA64AB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A2939D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BF632A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E899A5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31AACD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4C3F0B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A1EFDA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C5E7B8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2CB98A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C38724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目录</w:t>
      </w:r>
    </w:p>
    <w:p w14:paraId="4FBA0B6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5EB3EDB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09E3E02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7696E51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6C3C4AC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p w14:paraId="39959DA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p w14:paraId="321B899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p w14:paraId="7DA8748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p w14:paraId="1AB3353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p w14:paraId="42F8ABA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p w14:paraId="7EF588F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p w14:paraId="66083C8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14:paraId="2645CD5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14:paraId="34E5F17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25CE405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一、收入支出决算总体情况说明</w:t>
      </w:r>
    </w:p>
    <w:p w14:paraId="472323A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二、收入决算情况说明</w:t>
      </w:r>
    </w:p>
    <w:p w14:paraId="528D560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三、支出决算情况说明</w:t>
      </w:r>
    </w:p>
    <w:p w14:paraId="0DAD773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四、财政拨款收入支出决算总体情况说明</w:t>
      </w:r>
    </w:p>
    <w:p w14:paraId="1EBCE98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五、一般公共预算财政拨款支出决算情况说明</w:t>
      </w:r>
    </w:p>
    <w:p w14:paraId="7E9A46A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六、一般公共预算财政拨款基本支出决算情况说明</w:t>
      </w:r>
    </w:p>
    <w:p w14:paraId="2A8C951E">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七、政府性基金预算财政拨款收支决算情况说明</w:t>
      </w:r>
    </w:p>
    <w:p w14:paraId="71E75DE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八、国有资本经营预算财政拨款支出情况说明</w:t>
      </w:r>
    </w:p>
    <w:p w14:paraId="3E6A1686">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经费支出决算情况说明</w:t>
      </w:r>
    </w:p>
    <w:p w14:paraId="1C1475A9">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十、机关运行经费支出情况说明</w:t>
      </w:r>
    </w:p>
    <w:p w14:paraId="0A2EABA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十一、政府采购支出情况说明</w:t>
      </w:r>
    </w:p>
    <w:p w14:paraId="2861390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十二、国有资产占用情况说明</w:t>
      </w:r>
    </w:p>
    <w:p w14:paraId="0CA13B0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十三、其他需要说明的情况</w:t>
      </w:r>
    </w:p>
    <w:p w14:paraId="600D9D5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第四部分预算绩效情况说明</w:t>
      </w:r>
    </w:p>
    <w:p w14:paraId="5064953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第五部分名词解释</w:t>
      </w:r>
    </w:p>
    <w:p w14:paraId="60C6490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19B57B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C884F6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D26A8F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2424CB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533765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159DA7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3BC16D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4002D0E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008F37A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负责全县市场监督管理系统市场监督管理和行政执法工作，对本局业务、行政、人事、 财务、监察实行管理。 </w:t>
      </w:r>
    </w:p>
    <w:p w14:paraId="128308C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贯彻执行国家和省州有关市场监督管理的法律法规和方针、政策。 </w:t>
      </w:r>
    </w:p>
    <w:p w14:paraId="22296C2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负责各类企业、农民专业合作社、从事经营活动的单位、个人等市场主体的注册登记和监督管理，承担依法查处取缔无照经营的责任。 </w:t>
      </w:r>
    </w:p>
    <w:p w14:paraId="495854F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依法规范和维护各类市场经营秩序的责任，负责监督管理市场交易行为和网络商品交易及有关服务的行为；依法开展垄断、滥用市场支配地位、滥用行政权力排除限制竞争方面的监督管理工作，依法查处假冒伪劣、不正当竞争、商业贿赂等经济违法行为。 </w:t>
      </w:r>
    </w:p>
    <w:p w14:paraId="07BA1AF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组织开展流通领域商品质量监督管理和有关服务领域消费维权工作，指导消费者咨询、申诉、举报受理、处理和网络体系建设等工作，保护经营者、消费者合法权益。 </w:t>
      </w:r>
    </w:p>
    <w:p w14:paraId="72791E0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承担查处违法直销和传销案件的责任，依法监督管理直销企业和直销员及其直销活动。 </w:t>
      </w:r>
    </w:p>
    <w:p w14:paraId="0327F59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依法监督管理经纪人、经纪机构及经纪活动。 </w:t>
      </w:r>
    </w:p>
    <w:p w14:paraId="5271836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依法实施合同行政监督管理，负责管理动产抵押物登记，监督管理拍卖活动，依法查处合同欺诈等违法行为。 </w:t>
      </w:r>
    </w:p>
    <w:p w14:paraId="4EF5EBA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指导广告业发展，负责广告活动的监督管理工作，依法查处虚假违法广告行为。 </w:t>
      </w:r>
    </w:p>
    <w:p w14:paraId="708A63C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负责组织管理并指导商标监督管理工作，依法保护商标专用权，查处商标侵权及商标违法行为，负责著名商标、驰名商标的推荐、初审、管理和保护工作。负责特殊标志、官方标志的保护。 </w:t>
      </w:r>
    </w:p>
    <w:p w14:paraId="4C818814">
      <w:pPr>
        <w:spacing w:before="100" w:beforeLines="0" w:after="100" w:afterLines="0"/>
        <w:jc w:val="left"/>
        <w:rPr>
          <w:rFonts w:hint="eastAsia" w:ascii="宋体" w:hAnsi="宋体"/>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zh-CN" w:eastAsia="zh-CN"/>
          <w14:textFill>
            <w14:solidFill>
              <w14:schemeClr w14:val="tx1"/>
            </w14:solidFill>
          </w14:textFill>
        </w:rPr>
        <w:t>二、机构设置</w:t>
      </w:r>
    </w:p>
    <w:p w14:paraId="37102075">
      <w:pPr>
        <w:spacing w:before="100" w:beforeLines="0" w:after="100" w:afterLines="0"/>
        <w:ind w:firstLine="480" w:firstLineChars="20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县市场监管局（县市场监管综合行政执法队）设下列内设机构:办公室、政策法规监督股、综合行政执法股、行政审批股（非公有制经济发展办公室）、市场规范监督管理股、消费者权益保护股（12315申诉举报指挥中心）、商标广告监督管理股、餐饮监督管理股、食品生产流通监督管理股、药品保健品医疗器械和化妆品监督管理股、质量监督管理股、特种设备安全监督管理股。 </w:t>
      </w:r>
    </w:p>
    <w:p w14:paraId="284FEC3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340F08B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r>
        <w:rPr>
          <w:rFonts w:hint="eastAsia" w:ascii="宋体" w:hAnsi="宋体"/>
          <w:color w:val="000000" w:themeColor="text1"/>
          <w:sz w:val="24"/>
          <w:szCs w:val="24"/>
          <w:lang w:val="en-US" w:eastAsia="zh-CN"/>
          <w14:textFill>
            <w14:solidFill>
              <w14:schemeClr w14:val="tx1"/>
            </w14:solidFill>
          </w14:textFill>
        </w:rPr>
        <w:t>见附件Z01</w:t>
      </w:r>
      <w:r>
        <w:rPr>
          <w:rFonts w:hint="eastAsia" w:ascii="宋体" w:hAnsi="宋体"/>
          <w:color w:val="000000" w:themeColor="text1"/>
          <w:sz w:val="24"/>
          <w:szCs w:val="24"/>
          <w:lang w:val="zh-CN"/>
          <w14:textFill>
            <w14:solidFill>
              <w14:schemeClr w14:val="tx1"/>
            </w14:solidFill>
          </w14:textFill>
        </w:rPr>
        <w:t>）</w:t>
      </w:r>
    </w:p>
    <w:p w14:paraId="52A5F36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r>
        <w:rPr>
          <w:rFonts w:hint="eastAsia" w:ascii="宋体" w:hAnsi="宋体"/>
          <w:color w:val="000000" w:themeColor="text1"/>
          <w:sz w:val="24"/>
          <w:szCs w:val="24"/>
          <w:lang w:val="en-US" w:eastAsia="zh-CN"/>
          <w14:textFill>
            <w14:solidFill>
              <w14:schemeClr w14:val="tx1"/>
            </w14:solidFill>
          </w14:textFill>
        </w:rPr>
        <w:t>见附件Z03</w:t>
      </w:r>
      <w:r>
        <w:rPr>
          <w:rFonts w:hint="eastAsia" w:ascii="宋体" w:hAnsi="宋体"/>
          <w:color w:val="000000" w:themeColor="text1"/>
          <w:sz w:val="24"/>
          <w:szCs w:val="24"/>
          <w:lang w:val="zh-CN"/>
          <w14:textFill>
            <w14:solidFill>
              <w14:schemeClr w14:val="tx1"/>
            </w14:solidFill>
          </w14:textFill>
        </w:rPr>
        <w:t>）</w:t>
      </w:r>
    </w:p>
    <w:p w14:paraId="39AED95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r>
        <w:rPr>
          <w:rFonts w:hint="eastAsia" w:ascii="宋体" w:hAnsi="宋体"/>
          <w:color w:val="000000" w:themeColor="text1"/>
          <w:sz w:val="24"/>
          <w:szCs w:val="24"/>
          <w:lang w:val="en-US" w:eastAsia="zh-CN"/>
          <w14:textFill>
            <w14:solidFill>
              <w14:schemeClr w14:val="tx1"/>
            </w14:solidFill>
          </w14:textFill>
        </w:rPr>
        <w:t>见附件Z04</w:t>
      </w:r>
      <w:r>
        <w:rPr>
          <w:rFonts w:hint="eastAsia" w:ascii="宋体" w:hAnsi="宋体"/>
          <w:color w:val="000000" w:themeColor="text1"/>
          <w:sz w:val="24"/>
          <w:szCs w:val="24"/>
          <w:lang w:val="zh-CN"/>
          <w14:textFill>
            <w14:solidFill>
              <w14:schemeClr w14:val="tx1"/>
            </w14:solidFill>
          </w14:textFill>
        </w:rPr>
        <w:t>）</w:t>
      </w:r>
    </w:p>
    <w:p w14:paraId="67529EF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r>
        <w:rPr>
          <w:rFonts w:hint="eastAsia" w:ascii="宋体" w:hAnsi="宋体"/>
          <w:color w:val="000000" w:themeColor="text1"/>
          <w:sz w:val="24"/>
          <w:szCs w:val="24"/>
          <w:lang w:val="en-US" w:eastAsia="zh-CN"/>
          <w14:textFill>
            <w14:solidFill>
              <w14:schemeClr w14:val="tx1"/>
            </w14:solidFill>
          </w14:textFill>
        </w:rPr>
        <w:t>见附件Z01-1</w:t>
      </w:r>
      <w:r>
        <w:rPr>
          <w:rFonts w:hint="eastAsia" w:ascii="宋体" w:hAnsi="宋体"/>
          <w:color w:val="000000" w:themeColor="text1"/>
          <w:sz w:val="24"/>
          <w:szCs w:val="24"/>
          <w:lang w:val="zh-CN"/>
          <w14:textFill>
            <w14:solidFill>
              <w14:schemeClr w14:val="tx1"/>
            </w14:solidFill>
          </w14:textFill>
        </w:rPr>
        <w:t>）</w:t>
      </w:r>
    </w:p>
    <w:p w14:paraId="350FDF2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r>
        <w:rPr>
          <w:rFonts w:hint="eastAsia" w:ascii="宋体" w:hAnsi="宋体"/>
          <w:color w:val="000000" w:themeColor="text1"/>
          <w:sz w:val="24"/>
          <w:szCs w:val="24"/>
          <w:lang w:val="en-US" w:eastAsia="zh-CN"/>
          <w14:textFill>
            <w14:solidFill>
              <w14:schemeClr w14:val="tx1"/>
            </w14:solidFill>
          </w14:textFill>
        </w:rPr>
        <w:t>见附件Z07</w:t>
      </w:r>
      <w:r>
        <w:rPr>
          <w:rFonts w:hint="eastAsia" w:ascii="宋体" w:hAnsi="宋体"/>
          <w:color w:val="000000" w:themeColor="text1"/>
          <w:sz w:val="24"/>
          <w:szCs w:val="24"/>
          <w:lang w:val="zh-CN"/>
          <w14:textFill>
            <w14:solidFill>
              <w14:schemeClr w14:val="tx1"/>
            </w14:solidFill>
          </w14:textFill>
        </w:rPr>
        <w:t>）</w:t>
      </w:r>
    </w:p>
    <w:p w14:paraId="02FF207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r>
        <w:rPr>
          <w:rFonts w:hint="eastAsia" w:ascii="宋体" w:hAnsi="宋体"/>
          <w:color w:val="000000" w:themeColor="text1"/>
          <w:sz w:val="24"/>
          <w:szCs w:val="24"/>
          <w:lang w:val="en-US" w:eastAsia="zh-CN"/>
          <w14:textFill>
            <w14:solidFill>
              <w14:schemeClr w14:val="tx1"/>
            </w14:solidFill>
          </w14:textFill>
        </w:rPr>
        <w:t>见附件Z08-1</w:t>
      </w:r>
      <w:r>
        <w:rPr>
          <w:rFonts w:hint="eastAsia" w:ascii="宋体" w:hAnsi="宋体"/>
          <w:color w:val="000000" w:themeColor="text1"/>
          <w:sz w:val="24"/>
          <w:szCs w:val="24"/>
          <w:lang w:val="zh-CN"/>
          <w14:textFill>
            <w14:solidFill>
              <w14:schemeClr w14:val="tx1"/>
            </w14:solidFill>
          </w14:textFill>
        </w:rPr>
        <w:t>）</w:t>
      </w:r>
    </w:p>
    <w:p w14:paraId="211667F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七、政府性基金预算财政拨款收入支出决算表（本部门没有相关数据,故本表无数据）</w:t>
      </w:r>
    </w:p>
    <w:p w14:paraId="7F9389C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八、国有资本经营预算财政拨款支出决算表（本部门没有相关数据,故本表无数据）</w:t>
      </w:r>
    </w:p>
    <w:p w14:paraId="2FF0143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经费支出决算表（本部门没有相关数据,故本表无数据）</w:t>
      </w:r>
    </w:p>
    <w:p w14:paraId="57B4072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09D9431A">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一、收入支出决算总体情况说明</w:t>
      </w:r>
    </w:p>
    <w:p w14:paraId="73578B08">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2534.99万元。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zh-CN"/>
          <w14:textFill>
            <w14:solidFill>
              <w14:schemeClr w14:val="tx1"/>
            </w14:solidFill>
          </w14:textFill>
        </w:rPr>
        <w:t>减少26.24万元,下降1.02%,</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经费缩减</w:t>
      </w:r>
    </w:p>
    <w:p w14:paraId="23199F03">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14:paraId="5E0F6C6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2023年度收入合计2444.70万元,其中：财政拨款收入2444.70万元,占100.00%；</w:t>
      </w:r>
    </w:p>
    <w:p w14:paraId="1A93C02F">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三、支出决算情况说明</w:t>
      </w:r>
    </w:p>
    <w:p w14:paraId="6261875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2023年度支出合计2534.99万元,其中：基本支出2316.66万元,占91.39%；项目支出218.34万元,占8.61%；</w:t>
      </w:r>
    </w:p>
    <w:p w14:paraId="2F8B2031">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14:paraId="121CE97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2498.15万元。与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年相比,各减少25.97万元,下降1.03%。</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上年养老医疗支出</w:t>
      </w:r>
      <w:r>
        <w:rPr>
          <w:rFonts w:hint="eastAsia" w:ascii="宋体" w:hAnsi="宋体"/>
          <w:color w:val="000000" w:themeColor="text1"/>
          <w:sz w:val="24"/>
          <w:szCs w:val="24"/>
          <w:lang w:val="zh-CN"/>
          <w14:textFill>
            <w14:solidFill>
              <w14:schemeClr w14:val="tx1"/>
            </w14:solidFill>
          </w14:textFill>
        </w:rPr>
        <w:t>。</w:t>
      </w:r>
    </w:p>
    <w:p w14:paraId="487034D9">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14:paraId="28AFD66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14:paraId="0B8DA29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2023年度一般公共预算财政拨款支出2498.15万元,较上年决算数增加27.47万元,增长1.11%。</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上年养老医疗支出</w:t>
      </w:r>
      <w:r>
        <w:rPr>
          <w:rFonts w:hint="eastAsia" w:ascii="宋体" w:hAnsi="宋体"/>
          <w:color w:val="000000" w:themeColor="text1"/>
          <w:sz w:val="24"/>
          <w:szCs w:val="24"/>
          <w:lang w:val="zh-CN"/>
          <w14:textFill>
            <w14:solidFill>
              <w14:schemeClr w14:val="tx1"/>
            </w14:solidFill>
          </w14:textFill>
        </w:rPr>
        <w:t>。</w:t>
      </w:r>
    </w:p>
    <w:p w14:paraId="4AE3C823">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36FC3A66">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000000" w:themeColor="text1"/>
          <w:sz w:val="24"/>
          <w:szCs w:val="24"/>
          <w:lang w:val="zh-CN"/>
          <w14:textFill>
            <w14:solidFill>
              <w14:schemeClr w14:val="tx1"/>
            </w14:solidFill>
          </w14:textFill>
        </w:rPr>
        <w:t>2498.15万元，主要用于以下方面：一般公共服务支出1958.33万元,占78.39%；社会保障和就业支出268.18万元,占10.74%；卫生健康支出87.58万元,占3.51%；农林水支出29.66万元,占1.19%；住房保障支出154.39万元,占6.18%。</w:t>
      </w:r>
    </w:p>
    <w:p w14:paraId="2886DB7C">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1D3D5990">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2382.72万元,支出决算为2498.15万元,完成年初预算的104.84%。其中：</w:t>
      </w:r>
    </w:p>
    <w:p w14:paraId="14EE08C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年初预算数为1886.93万元,支出决算为1958.33万元,完成年初预算的103.78%,决算数大于预算数的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专项资金</w:t>
      </w:r>
      <w:r>
        <w:rPr>
          <w:rFonts w:hint="eastAsia" w:ascii="宋体" w:hAnsi="宋体"/>
          <w:color w:val="000000" w:themeColor="text1"/>
          <w:sz w:val="24"/>
          <w:szCs w:val="24"/>
          <w:lang w:val="zh-CN"/>
          <w14:textFill>
            <w14:solidFill>
              <w14:schemeClr w14:val="tx1"/>
            </w14:solidFill>
          </w14:textFill>
        </w:rPr>
        <w:t>。</w:t>
      </w:r>
    </w:p>
    <w:p w14:paraId="5564E92B">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年初预算数为237.05万元,支出决算为268.18万元,完成年初预算的113.13%,决算数大于预算数的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上年养老医疗支出</w:t>
      </w:r>
    </w:p>
    <w:p w14:paraId="36D40A7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年初预算数为92.27万元,支出决算为87.58万元,完成年初预算的94.91%,决算数小于预算数的</w:t>
      </w:r>
      <w:r>
        <w:rPr>
          <w:rFonts w:hint="eastAsia" w:ascii="宋体" w:hAnsi="宋体"/>
          <w:color w:val="000000" w:themeColor="text1"/>
          <w:sz w:val="24"/>
          <w:szCs w:val="24"/>
          <w:lang w:val="zh-CN"/>
          <w14:textFill>
            <w14:solidFill>
              <w14:schemeClr w14:val="tx1"/>
            </w14:solidFill>
          </w14:textFill>
        </w:rPr>
        <w:t>主要原因是主要原因是</w:t>
      </w:r>
      <w:r>
        <w:rPr>
          <w:rFonts w:hint="eastAsia" w:ascii="宋体" w:hAnsi="宋体"/>
          <w:color w:val="000000" w:themeColor="text1"/>
          <w:sz w:val="24"/>
          <w:szCs w:val="24"/>
          <w:lang w:val="en-US" w:eastAsia="zh-CN"/>
          <w14:textFill>
            <w14:solidFill>
              <w14:schemeClr w14:val="tx1"/>
            </w14:solidFill>
          </w14:textFill>
        </w:rPr>
        <w:t>上年医疗未及时支出</w:t>
      </w:r>
      <w:r>
        <w:rPr>
          <w:rFonts w:hint="eastAsia" w:ascii="宋体" w:hAnsi="宋体"/>
          <w:color w:val="000000" w:themeColor="text1"/>
          <w:sz w:val="24"/>
          <w:szCs w:val="24"/>
          <w:lang w:val="zh-CN"/>
          <w14:textFill>
            <w14:solidFill>
              <w14:schemeClr w14:val="tx1"/>
            </w14:solidFill>
          </w14:textFill>
        </w:rPr>
        <w:t>。</w:t>
      </w:r>
    </w:p>
    <w:p w14:paraId="01F99C8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．农林水支出</w:t>
      </w:r>
      <w:r>
        <w:rPr>
          <w:rFonts w:hint="eastAsia" w:ascii="宋体" w:hAnsi="宋体"/>
          <w:color w:val="000000" w:themeColor="text1"/>
          <w:sz w:val="24"/>
          <w:szCs w:val="24"/>
          <w:lang w:val="zh-CN"/>
          <w14:textFill>
            <w14:solidFill>
              <w14:schemeClr w14:val="tx1"/>
            </w14:solidFill>
          </w14:textFill>
        </w:rPr>
        <w:t>年初预算数为0.00万元,支出决算为29.66万元,完成年初预算的%,决算数大于预算数的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驻村补助</w:t>
      </w:r>
      <w:r>
        <w:rPr>
          <w:rFonts w:hint="eastAsia" w:ascii="宋体" w:hAnsi="宋体"/>
          <w:color w:val="000000" w:themeColor="text1"/>
          <w:sz w:val="24"/>
          <w:szCs w:val="24"/>
          <w:lang w:val="zh-CN"/>
          <w14:textFill>
            <w14:solidFill>
              <w14:schemeClr w14:val="tx1"/>
            </w14:solidFill>
          </w14:textFill>
        </w:rPr>
        <w:t>。</w:t>
      </w:r>
    </w:p>
    <w:p w14:paraId="44FE769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5</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年初预算数为166.46万元,支出决算为154.39万元,完成年初预算的92.75%,决算数小于预算数的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人员减少</w:t>
      </w:r>
      <w:r>
        <w:rPr>
          <w:rFonts w:hint="eastAsia" w:ascii="宋体" w:hAnsi="宋体"/>
          <w:color w:val="000000" w:themeColor="text1"/>
          <w:sz w:val="24"/>
          <w:szCs w:val="24"/>
          <w:lang w:val="zh-CN"/>
          <w14:textFill>
            <w14:solidFill>
              <w14:schemeClr w14:val="tx1"/>
            </w14:solidFill>
          </w14:textFill>
        </w:rPr>
        <w:t>。</w:t>
      </w:r>
    </w:p>
    <w:p w14:paraId="27389CC8">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14:paraId="3A9C50A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2023年度一般公共预算财政拨款基本支出2279.81万元。其中：</w:t>
      </w:r>
    </w:p>
    <w:p w14:paraId="1F3ADFC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2213.24万元,较上年决算数减少77.47万元,下降3.38%,</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人员减少</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人员经费用途</w:t>
      </w:r>
      <w:r>
        <w:rPr>
          <w:rFonts w:hint="eastAsia" w:ascii="宋体" w:hAnsi="宋体"/>
          <w:color w:val="000000" w:themeColor="text1"/>
          <w:sz w:val="24"/>
          <w:szCs w:val="24"/>
          <w:lang w:val="zh-CN"/>
          <w14:textFill>
            <w14:solidFill>
              <w14:schemeClr w14:val="tx1"/>
            </w14:solidFill>
          </w14:textFill>
        </w:rPr>
        <w:t>主要包括基本工资、津贴补贴、奖金、机关事业单位基本养老保险缴费、职工基本医疗保险缴费、其他社会保障缴费、住房公积金、退休费。</w:t>
      </w:r>
    </w:p>
    <w:p w14:paraId="3D69D0A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66.57万元,较上年决算数减少113.39万元,下降63.01%,</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经费缩减</w:t>
      </w:r>
      <w:r>
        <w:rPr>
          <w:rFonts w:hint="eastAsia" w:ascii="宋体" w:hAnsi="宋体"/>
          <w:color w:val="000000" w:themeColor="text1"/>
          <w:sz w:val="24"/>
          <w:szCs w:val="24"/>
          <w:lang w:val="zh-CN"/>
          <w14:textFill>
            <w14:solidFill>
              <w14:schemeClr w14:val="tx1"/>
            </w14:solidFill>
          </w14:textFill>
        </w:rPr>
        <w:t>。公用经费用途</w:t>
      </w:r>
      <w:r>
        <w:rPr>
          <w:rFonts w:hint="eastAsia" w:ascii="宋体" w:hAnsi="宋体"/>
          <w:color w:val="000000" w:themeColor="text1"/>
          <w:sz w:val="24"/>
          <w:szCs w:val="24"/>
          <w:lang w:val="zh-CN"/>
          <w14:textFill>
            <w14:solidFill>
              <w14:schemeClr w14:val="tx1"/>
            </w14:solidFill>
          </w14:textFill>
        </w:rPr>
        <w:t>主要包括：办公费、</w:t>
      </w:r>
      <w:r>
        <w:rPr>
          <w:rFonts w:hint="eastAsia" w:ascii="宋体" w:hAnsi="宋体"/>
          <w:color w:val="000000" w:themeColor="text1"/>
          <w:sz w:val="24"/>
          <w:szCs w:val="24"/>
          <w:lang w:val="en-US" w:eastAsia="zh-CN"/>
          <w14:textFill>
            <w14:solidFill>
              <w14:schemeClr w14:val="tx1"/>
            </w14:solidFill>
          </w14:textFill>
        </w:rPr>
        <w:t>水</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电</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差旅</w:t>
      </w:r>
      <w:r>
        <w:rPr>
          <w:rFonts w:hint="eastAsia" w:ascii="宋体" w:hAnsi="宋体"/>
          <w:color w:val="000000" w:themeColor="text1"/>
          <w:sz w:val="24"/>
          <w:szCs w:val="24"/>
          <w:lang w:val="zh-CN"/>
          <w14:textFill>
            <w14:solidFill>
              <w14:schemeClr w14:val="tx1"/>
            </w14:solidFill>
          </w14:textFill>
        </w:rPr>
        <w:t>费、其他交通费用。</w:t>
      </w:r>
    </w:p>
    <w:p w14:paraId="6F9A12AD">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14:paraId="791AE77C">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r>
        <w:rPr>
          <w:rFonts w:hint="eastAsia" w:ascii="宋体" w:hAnsi="宋体"/>
          <w:color w:val="000000" w:themeColor="text1"/>
          <w:sz w:val="24"/>
          <w:szCs w:val="24"/>
          <w:lang w:val="zh-CN"/>
          <w14:textFill>
            <w14:solidFill>
              <w14:schemeClr w14:val="tx1"/>
            </w14:solidFill>
          </w14:textFill>
        </w:rPr>
        <w:t>2023年度</w:t>
      </w: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14:paraId="3742561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63B11F0F">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14:paraId="67CB667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一般</w:t>
      </w:r>
      <w:r>
        <w:rPr>
          <w:rFonts w:hint="eastAsia" w:ascii="宋体" w:hAnsi="宋体"/>
          <w:color w:val="000000" w:themeColor="text1"/>
          <w:sz w:val="24"/>
          <w:szCs w:val="24"/>
          <w:lang w:val="zh-CN"/>
          <w14:textFill>
            <w14:solidFill>
              <w14:schemeClr w14:val="tx1"/>
            </w14:solidFill>
          </w14:textFill>
        </w:rPr>
        <w:t>拨款单位,财政未保障我单位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5623D3A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w:t>
      </w:r>
      <w:r>
        <w:rPr>
          <w:rFonts w:hint="eastAsia" w:ascii="宋体" w:hAnsi="宋体"/>
          <w:b/>
          <w:bCs/>
          <w:color w:val="000000" w:themeColor="text1"/>
          <w:sz w:val="24"/>
          <w:szCs w:val="24"/>
          <w:lang w:val="zh-CN" w:eastAsia="zh-CN"/>
          <w14:textFill>
            <w14:solidFill>
              <w14:schemeClr w14:val="tx1"/>
            </w14:solidFill>
          </w14:textFill>
        </w:rPr>
        <w:t>、机关运行经费支出情况说明</w:t>
      </w:r>
    </w:p>
    <w:p w14:paraId="3B42AB3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2023年度本部门机关运行经费支出66.57万元,机关运行经费</w:t>
      </w:r>
      <w:r>
        <w:rPr>
          <w:rFonts w:hint="eastAsia" w:ascii="宋体" w:hAnsi="宋体"/>
          <w:color w:val="000000" w:themeColor="text1"/>
          <w:sz w:val="24"/>
          <w:szCs w:val="24"/>
          <w:lang w:val="zh-CN"/>
          <w14:textFill>
            <w14:solidFill>
              <w14:schemeClr w14:val="tx1"/>
            </w14:solidFill>
          </w14:textFill>
        </w:rPr>
        <w:t>主要用于开支办公费、</w:t>
      </w:r>
      <w:r>
        <w:rPr>
          <w:rFonts w:hint="eastAsia" w:ascii="宋体" w:hAnsi="宋体"/>
          <w:color w:val="000000" w:themeColor="text1"/>
          <w:sz w:val="24"/>
          <w:szCs w:val="24"/>
          <w:lang w:val="en-US" w:eastAsia="zh-CN"/>
          <w14:textFill>
            <w14:solidFill>
              <w14:schemeClr w14:val="tx1"/>
            </w14:solidFill>
          </w14:textFill>
        </w:rPr>
        <w:t>水</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电</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差旅</w:t>
      </w:r>
      <w:r>
        <w:rPr>
          <w:rFonts w:hint="eastAsia" w:ascii="宋体" w:hAnsi="宋体"/>
          <w:color w:val="000000" w:themeColor="text1"/>
          <w:sz w:val="24"/>
          <w:szCs w:val="24"/>
          <w:lang w:val="zh-CN"/>
          <w14:textFill>
            <w14:solidFill>
              <w14:schemeClr w14:val="tx1"/>
            </w14:solidFill>
          </w14:textFill>
        </w:rPr>
        <w:t>费、其他交通费用。</w:t>
      </w:r>
      <w:r>
        <w:rPr>
          <w:rFonts w:hint="eastAsia" w:ascii="宋体" w:hAnsi="宋体"/>
          <w:color w:val="000000" w:themeColor="text1"/>
          <w:sz w:val="24"/>
          <w:szCs w:val="24"/>
          <w:lang w:val="zh-CN"/>
          <w14:textFill>
            <w14:solidFill>
              <w14:schemeClr w14:val="tx1"/>
            </w14:solidFill>
          </w14:textFill>
        </w:rPr>
        <w:t>机关运行经费较上年决算数减少113.39万元,下降63.01%,</w:t>
      </w:r>
      <w:r>
        <w:rPr>
          <w:rFonts w:hint="eastAsia" w:ascii="宋体" w:hAnsi="宋体"/>
          <w:color w:val="000000" w:themeColor="text1"/>
          <w:sz w:val="24"/>
          <w:szCs w:val="24"/>
          <w:lang w:val="zh-CN"/>
          <w14:textFill>
            <w14:solidFill>
              <w14:schemeClr w14:val="tx1"/>
            </w14:solidFill>
          </w14:textFill>
        </w:rPr>
        <w:t>主要原因是落实过紧日子要求压减</w:t>
      </w:r>
      <w:r>
        <w:rPr>
          <w:rFonts w:hint="eastAsia" w:ascii="宋体" w:hAnsi="宋体"/>
          <w:color w:val="000000" w:themeColor="text1"/>
          <w:sz w:val="24"/>
          <w:szCs w:val="24"/>
          <w:lang w:val="en-US" w:eastAsia="zh-CN"/>
          <w14:textFill>
            <w14:solidFill>
              <w14:schemeClr w14:val="tx1"/>
            </w14:solidFill>
          </w14:textFill>
        </w:rPr>
        <w:t>运转经费支出</w:t>
      </w:r>
      <w:r>
        <w:rPr>
          <w:rFonts w:hint="eastAsia" w:ascii="宋体" w:hAnsi="宋体"/>
          <w:color w:val="000000" w:themeColor="text1"/>
          <w:sz w:val="24"/>
          <w:szCs w:val="24"/>
          <w:lang w:val="zh-CN"/>
          <w14:textFill>
            <w14:solidFill>
              <w14:schemeClr w14:val="tx1"/>
            </w14:solidFill>
          </w14:textFill>
        </w:rPr>
        <w:t>。</w:t>
      </w:r>
    </w:p>
    <w:p w14:paraId="526EAE16">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十一、政府采购支出情况说明</w:t>
      </w:r>
    </w:p>
    <w:p w14:paraId="6D6FA1F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政府采购支出合计49.29万元,其中：政府采购货物支出49.29万元、政府采购工程支出0.00万元、政府采购服务支出0.00万元。授予中小企业合同金额49.29万元,占政府采购支出总额的100.00%,其中：授予小微企业合同金额49.29万元,占政府采购支出总额的100.00%。</w:t>
      </w:r>
    </w:p>
    <w:p w14:paraId="4D2C4972">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十二</w:t>
      </w:r>
      <w:r>
        <w:rPr>
          <w:rFonts w:hint="eastAsia" w:ascii="宋体" w:hAnsi="宋体"/>
          <w:b/>
          <w:bCs/>
          <w:color w:val="000000" w:themeColor="text1"/>
          <w:sz w:val="24"/>
          <w:szCs w:val="24"/>
          <w:lang w:val="zh-CN" w:eastAsia="zh-CN"/>
          <w14:textFill>
            <w14:solidFill>
              <w14:schemeClr w14:val="tx1"/>
            </w14:solidFill>
          </w14:textFill>
        </w:rPr>
        <w:t>、国有资产占用情况说明</w:t>
      </w:r>
      <w:bookmarkStart w:id="0" w:name="_GoBack"/>
      <w:bookmarkEnd w:id="0"/>
    </w:p>
    <w:p w14:paraId="6B9FEFE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截至2023年12月31日,本部门共有车辆1辆,其中,副部(省)级及以上领导用车0辆、主要领导干部用车0辆、机要通信用车0辆、应急保障用车0辆、执法执勤用车0辆,特种专业技术用车0辆,离退休干部用车0辆,其他用车1辆,</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单价100万元(含)以上设备0台(套)。</w:t>
      </w:r>
    </w:p>
    <w:p w14:paraId="7C2CB71E">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十三、其他需要说明的情况</w:t>
      </w:r>
    </w:p>
    <w:p w14:paraId="4F9D726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14:paraId="4BA0415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5939557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0BA4E7AB">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第四部分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预算绩效情况说明</w:t>
      </w:r>
    </w:p>
    <w:p w14:paraId="6B38D42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本单位未开展预算绩效管理。</w:t>
      </w:r>
    </w:p>
    <w:p w14:paraId="1F4974B7">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p>
    <w:p w14:paraId="349D7BA5">
      <w:pPr>
        <w:spacing w:before="100" w:beforeLines="0" w:after="100" w:afterLines="0"/>
        <w:jc w:val="center"/>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14:paraId="04926535">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一、财政拨款收入</w:t>
      </w:r>
      <w:r>
        <w:rPr>
          <w:rFonts w:hint="eastAsia" w:ascii="宋体" w:hAnsi="宋体" w:eastAsia="宋体" w:cs="宋体"/>
          <w:color w:val="000000" w:themeColor="text1"/>
          <w:sz w:val="24"/>
          <w:szCs w:val="24"/>
          <w:lang w:val="zh-CN"/>
          <w14:textFill>
            <w14:solidFill>
              <w14:schemeClr w14:val="tx1"/>
            </w14:solidFill>
          </w14:textFill>
        </w:rPr>
        <w:t>：指本年度从同级财政部门取得的财政拨款,包括一般公共预算财政拨款、政府性基金预算财政拨款和国有资本经营预算财政拨款。</w:t>
      </w:r>
    </w:p>
    <w:p w14:paraId="07BC872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二、事业收入</w:t>
      </w:r>
      <w:r>
        <w:rPr>
          <w:rFonts w:hint="eastAsia" w:ascii="宋体" w:hAnsi="宋体" w:eastAsia="宋体" w:cs="宋体"/>
          <w:color w:val="000000" w:themeColor="text1"/>
          <w:sz w:val="24"/>
          <w:szCs w:val="24"/>
          <w:lang w:val="zh-CN"/>
          <w14:textFill>
            <w14:solidFill>
              <w14:schemeClr w14:val="tx1"/>
            </w14:solidFill>
          </w14:textFill>
        </w:rPr>
        <w:t>：指事业单位开展专业业务活动及其辅助活动取得的收入。</w:t>
      </w:r>
    </w:p>
    <w:p w14:paraId="5A5F2EC0">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三、经营收入</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：指事业单位在专业业务活动及其辅助活动之外开展非独立核算经营活动取得的收入。</w:t>
      </w:r>
    </w:p>
    <w:p w14:paraId="696CB2AA">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四、其他收入</w:t>
      </w:r>
      <w:r>
        <w:rPr>
          <w:rFonts w:hint="eastAsia" w:ascii="宋体" w:hAnsi="宋体" w:eastAsia="宋体" w:cs="宋体"/>
          <w:color w:val="000000" w:themeColor="text1"/>
          <w:sz w:val="24"/>
          <w:szCs w:val="24"/>
          <w:lang w:val="zh-CN"/>
          <w14:textFill>
            <w14:solidFill>
              <w14:schemeClr w14:val="tx1"/>
            </w14:solidFill>
          </w14:textFill>
        </w:rPr>
        <w:t>：指除上述“财政拨款收入”“事业收入”、“经营收入”以外的收入。</w:t>
      </w:r>
    </w:p>
    <w:p w14:paraId="7D2F4917">
      <w:pPr>
        <w:spacing w:before="100" w:beforeLines="0" w:after="100" w:afterLines="0"/>
        <w:jc w:val="both"/>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lang w:val="zh-CN"/>
          <w14:textFill>
            <w14:solidFill>
              <w14:schemeClr w14:val="tx1"/>
            </w14:solidFill>
          </w14:textFill>
        </w:rPr>
        <w:t>指事业单位按照预算管理要求使用非财政拨款结余弥补收支差额的金额，以及使用专用结余安排支出的金额。</w:t>
      </w:r>
    </w:p>
    <w:p w14:paraId="7F9A9530">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六、年初结转和结余</w:t>
      </w:r>
      <w:r>
        <w:rPr>
          <w:rFonts w:hint="eastAsia" w:ascii="宋体" w:hAnsi="宋体" w:eastAsia="宋体" w:cs="宋体"/>
          <w:color w:val="000000" w:themeColor="text1"/>
          <w:sz w:val="24"/>
          <w:szCs w:val="24"/>
          <w:lang w:val="zh-CN"/>
          <w14:textFill>
            <w14:solidFill>
              <w14:schemeClr w14:val="tx1"/>
            </w14:solidFill>
          </w14:textFill>
        </w:rPr>
        <w:t>：指单位上年结转至本年使用的基本支出结转、项目支出结转和结余、经营结余。</w:t>
      </w:r>
    </w:p>
    <w:p w14:paraId="3EA4C5E3">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七、结余分配</w:t>
      </w:r>
      <w:r>
        <w:rPr>
          <w:rFonts w:hint="eastAsia" w:ascii="宋体" w:hAnsi="宋体" w:eastAsia="宋体" w:cs="宋体"/>
          <w:color w:val="000000" w:themeColor="text1"/>
          <w:sz w:val="24"/>
          <w:szCs w:val="24"/>
          <w:lang w:val="zh-CN"/>
          <w14:textFill>
            <w14:solidFill>
              <w14:schemeClr w14:val="tx1"/>
            </w14:solidFill>
          </w14:textFill>
        </w:rPr>
        <w:t>：指单位按照会计制度规定缴纳的所得税、提取的专用结余以及转入非财政拨款结余的金额等。</w:t>
      </w:r>
    </w:p>
    <w:p w14:paraId="5D4A63B2">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八、年末结转和结余</w:t>
      </w:r>
      <w:r>
        <w:rPr>
          <w:rFonts w:hint="eastAsia" w:ascii="宋体" w:hAnsi="宋体" w:eastAsia="宋体" w:cs="宋体"/>
          <w:color w:val="000000" w:themeColor="text1"/>
          <w:sz w:val="24"/>
          <w:szCs w:val="24"/>
          <w:lang w:val="zh-CN"/>
          <w14:textFill>
            <w14:solidFill>
              <w14:schemeClr w14:val="tx1"/>
            </w14:solidFill>
          </w14:textFill>
        </w:rPr>
        <w:t>：指单位按有关规定结转到下年的基本支出结转、项目支出结转和结余、经营结余。</w:t>
      </w:r>
    </w:p>
    <w:p w14:paraId="377BB743">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九、基本支出</w:t>
      </w:r>
      <w:r>
        <w:rPr>
          <w:rFonts w:hint="eastAsia" w:ascii="宋体" w:hAnsi="宋体" w:eastAsia="宋体" w:cs="宋体"/>
          <w:color w:val="000000" w:themeColor="text1"/>
          <w:sz w:val="24"/>
          <w:szCs w:val="24"/>
          <w:lang w:val="zh-CN"/>
          <w14:textFill>
            <w14:solidFill>
              <w14:schemeClr w14:val="tx1"/>
            </w14:solidFill>
          </w14:textFill>
        </w:rPr>
        <w:t>：指为保障机构正常运转、完成日常工作任务而发生的人员经费和公用经费。</w:t>
      </w:r>
    </w:p>
    <w:p w14:paraId="0EC34BFA">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十、项目支出</w:t>
      </w:r>
      <w:r>
        <w:rPr>
          <w:rFonts w:hint="eastAsia" w:ascii="宋体" w:hAnsi="宋体" w:eastAsia="宋体" w:cs="宋体"/>
          <w:color w:val="000000" w:themeColor="text1"/>
          <w:sz w:val="24"/>
          <w:szCs w:val="24"/>
          <w:lang w:val="zh-CN"/>
          <w14:textFill>
            <w14:solidFill>
              <w14:schemeClr w14:val="tx1"/>
            </w14:solidFill>
          </w14:textFill>
        </w:rPr>
        <w:t>：指在基本支出之外为完成特定行政任务或事业发展目标所发生的支出。</w:t>
      </w:r>
    </w:p>
    <w:p w14:paraId="451CED34">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十一、经营支出</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：指事业单位在专业业务活动及其辅助活动之外开展非独立核算经营活动发生的支出。</w:t>
      </w:r>
    </w:p>
    <w:p w14:paraId="0A96B0A4">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十二、“三公”经费</w:t>
      </w:r>
      <w:r>
        <w:rPr>
          <w:rFonts w:hint="eastAsia" w:ascii="宋体" w:hAnsi="宋体" w:eastAsia="宋体" w:cs="宋体"/>
          <w:color w:val="000000" w:themeColor="text1"/>
          <w:sz w:val="24"/>
          <w:szCs w:val="24"/>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E4636E7">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十三、机关运行经费</w:t>
      </w:r>
      <w:r>
        <w:rPr>
          <w:rFonts w:hint="eastAsia" w:ascii="宋体" w:hAnsi="宋体" w:eastAsia="宋体" w:cs="宋体"/>
          <w:color w:val="000000" w:themeColor="text1"/>
          <w:sz w:val="24"/>
          <w:szCs w:val="24"/>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0FFB37B">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十四、社会保障和就业支出（类）行政事业单位养老支出（款）机关事业单位基本养老保险缴费支出（项）：</w:t>
      </w:r>
      <w:r>
        <w:rPr>
          <w:rFonts w:hint="eastAsia" w:ascii="宋体" w:hAnsi="宋体" w:eastAsia="宋体" w:cs="宋体"/>
          <w:color w:val="000000" w:themeColor="text1"/>
          <w:sz w:val="24"/>
          <w:szCs w:val="24"/>
          <w:lang w:val="zh-CN"/>
          <w14:textFill>
            <w14:solidFill>
              <w14:schemeClr w14:val="tx1"/>
            </w14:solidFill>
          </w14:textFill>
        </w:rPr>
        <w:t>反映机关事业单位实施养老保险制度由单位缴纳的基本养老保险支出。</w:t>
      </w:r>
    </w:p>
    <w:p w14:paraId="75B2EB13">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（根据“收入决算表”和“支出决算表”，参照第十四项说明，对本部门所有涉及到的项级支出功能科目进行说明，注意不要重复，并调整段落序号）</w:t>
      </w:r>
    </w:p>
    <w:p w14:paraId="61F17F2E">
      <w:pPr>
        <w:spacing w:before="100" w:beforeLines="0" w:after="100" w:afterLines="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QwZWUyMTgyNzRkODU2MTM3ZDYxNDc3YjQ5NTkifQ=="/>
  </w:docVars>
  <w:rsids>
    <w:rsidRoot w:val="00000000"/>
    <w:rsid w:val="0C2F73CB"/>
    <w:rsid w:val="54AA607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88dbd918-9618-47e3-b51d-19f110d08252}">
  <ds:schemaRefs/>
</ds:datastoreItem>
</file>

<file path=customXml/itemProps2.xml><?xml version="1.0" encoding="utf-8"?>
<ds:datastoreItem xmlns:ds="http://schemas.openxmlformats.org/officeDocument/2006/customXml" ds:itemID="{8f0da072-828c-4978-b70d-efe8ab63d502}">
  <ds:schemaRefs/>
</ds:datastoreItem>
</file>

<file path=customXml/itemProps3.xml><?xml version="1.0" encoding="utf-8"?>
<ds:datastoreItem xmlns:ds="http://schemas.openxmlformats.org/officeDocument/2006/customXml" ds:itemID="{f918fa33-9f2e-4137-90b0-5e16e84aa185}">
  <ds:schemaRefs/>
</ds:datastoreItem>
</file>

<file path=customXml/itemProps4.xml><?xml version="1.0" encoding="utf-8"?>
<ds:datastoreItem xmlns:ds="http://schemas.openxmlformats.org/officeDocument/2006/customXml" ds:itemID="{6413a8b6-7519-43f5-8266-71332701867c}">
  <ds:schemaRefs/>
</ds:datastoreItem>
</file>

<file path=customXml/itemProps5.xml><?xml version="1.0" encoding="utf-8"?>
<ds:datastoreItem xmlns:ds="http://schemas.openxmlformats.org/officeDocument/2006/customXml" ds:itemID="{e5960d9b-997d-427c-b85c-c16838026a9a}">
  <ds:schemaRefs/>
</ds:datastoreItem>
</file>

<file path=customXml/itemProps6.xml><?xml version="1.0" encoding="utf-8"?>
<ds:datastoreItem xmlns:ds="http://schemas.openxmlformats.org/officeDocument/2006/customXml" ds:itemID="{3668c5fc-9cac-4023-8626-6858ae41ad5c}">
  <ds:schemaRefs/>
</ds:datastoreItem>
</file>

<file path=customXml/itemProps7.xml><?xml version="1.0" encoding="utf-8"?>
<ds:datastoreItem xmlns:ds="http://schemas.openxmlformats.org/officeDocument/2006/customXml" ds:itemID="{7a7ba2ef-1812-448d-b2b5-58c20852327f}">
  <ds:schemaRefs/>
</ds:datastoreItem>
</file>

<file path=customXml/itemProps8.xml><?xml version="1.0" encoding="utf-8"?>
<ds:datastoreItem xmlns:ds="http://schemas.openxmlformats.org/officeDocument/2006/customXml" ds:itemID="{bcafb751-bbf1-43bb-9f59-a2e15e1757e3}">
  <ds:schemaRefs/>
</ds:datastoreItem>
</file>

<file path=customXml/itemProps9.xml><?xml version="1.0" encoding="utf-8"?>
<ds:datastoreItem xmlns:ds="http://schemas.openxmlformats.org/officeDocument/2006/customXml" ds:itemID="{d1644aa4-c6f6-49e1-a4f0-b8e80ecba51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7293</Words>
  <Characters>8461</Characters>
  <Lines>0</Lines>
  <Paragraphs>0</Paragraphs>
  <TotalTime>5</TotalTime>
  <ScaleCrop>false</ScaleCrop>
  <LinksUpToDate>false</LinksUpToDate>
  <CharactersWithSpaces>8465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泪虎泊</cp:lastModifiedBy>
  <dcterms:modified xsi:type="dcterms:W3CDTF">2024-09-06T05:29:57Z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