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C16AD">
      <w:pPr>
        <w:pStyle w:val="2"/>
      </w:pPr>
    </w:p>
    <w:p w14:paraId="7078CFE1">
      <w:pPr>
        <w:pStyle w:val="2"/>
      </w:pPr>
    </w:p>
    <w:p w14:paraId="7EA222AC">
      <w:pPr>
        <w:pStyle w:val="2"/>
      </w:pPr>
    </w:p>
    <w:p w14:paraId="077B9147">
      <w:pPr>
        <w:pStyle w:val="2"/>
      </w:pPr>
    </w:p>
    <w:p w14:paraId="4A3FFFA5">
      <w:pPr>
        <w:pStyle w:val="2"/>
      </w:pPr>
    </w:p>
    <w:p w14:paraId="79763778">
      <w:pPr>
        <w:pStyle w:val="2"/>
      </w:pPr>
    </w:p>
    <w:p w14:paraId="4FE1ACF3">
      <w:pPr>
        <w:pStyle w:val="2"/>
      </w:pPr>
    </w:p>
    <w:p w14:paraId="0D714613">
      <w:pPr>
        <w:pStyle w:val="2"/>
      </w:pPr>
    </w:p>
    <w:p w14:paraId="514FD47F">
      <w:pPr>
        <w:pStyle w:val="2"/>
      </w:pPr>
    </w:p>
    <w:p w14:paraId="14A233C6">
      <w:pPr>
        <w:pStyle w:val="2"/>
      </w:pPr>
    </w:p>
    <w:p w14:paraId="6A9A47FC">
      <w:pPr>
        <w:pStyle w:val="2"/>
      </w:pPr>
    </w:p>
    <w:p w14:paraId="3F5902B7">
      <w:pPr>
        <w:pStyle w:val="2"/>
      </w:pPr>
    </w:p>
    <w:p w14:paraId="38FC897D">
      <w:pPr>
        <w:pStyle w:val="2"/>
      </w:pPr>
    </w:p>
    <w:p w14:paraId="4EF1BAF0">
      <w:pPr>
        <w:pStyle w:val="2"/>
      </w:pPr>
    </w:p>
    <w:p w14:paraId="4C19715C">
      <w:pPr>
        <w:pStyle w:val="2"/>
      </w:pPr>
    </w:p>
    <w:p w14:paraId="26F30F4E">
      <w:pPr>
        <w:pStyle w:val="2"/>
      </w:pPr>
    </w:p>
    <w:p w14:paraId="78CF149E">
      <w:pPr>
        <w:pStyle w:val="2"/>
      </w:pPr>
    </w:p>
    <w:p w14:paraId="7DE7C80A">
      <w:pPr>
        <w:pStyle w:val="2"/>
      </w:pPr>
    </w:p>
    <w:p w14:paraId="17DA5ECC">
      <w:pPr>
        <w:pStyle w:val="2"/>
      </w:pPr>
    </w:p>
    <w:p w14:paraId="3A2593A4">
      <w:pPr>
        <w:pStyle w:val="2"/>
      </w:pPr>
    </w:p>
    <w:p w14:paraId="0E02A9A0">
      <w:pPr>
        <w:pStyle w:val="2"/>
        <w:spacing w:line="241" w:lineRule="auto"/>
      </w:pPr>
    </w:p>
    <w:p w14:paraId="158840C7">
      <w:pPr>
        <w:spacing w:before="103" w:line="185" w:lineRule="auto"/>
        <w:ind w:left="37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5"/>
          <w:sz w:val="24"/>
          <w:szCs w:val="24"/>
        </w:rPr>
        <w:t>2023 年度</w:t>
      </w:r>
    </w:p>
    <w:p w14:paraId="7575BF48">
      <w:pPr>
        <w:spacing w:before="93" w:line="185" w:lineRule="auto"/>
        <w:ind w:left="214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东乡族自治县机关事务服务中心部门决算</w:t>
      </w:r>
    </w:p>
    <w:p w14:paraId="419B560D">
      <w:pPr>
        <w:spacing w:line="185" w:lineRule="auto"/>
        <w:rPr>
          <w:rFonts w:ascii="微软雅黑" w:hAnsi="微软雅黑" w:eastAsia="微软雅黑" w:cs="微软雅黑"/>
          <w:sz w:val="24"/>
          <w:szCs w:val="24"/>
        </w:rPr>
        <w:sectPr>
          <w:pgSz w:w="12240" w:h="15840"/>
          <w:pgMar w:top="1346" w:right="1836" w:bottom="0" w:left="1836" w:header="0" w:footer="0" w:gutter="0"/>
          <w:cols w:space="720" w:num="1"/>
        </w:sectPr>
      </w:pPr>
    </w:p>
    <w:p w14:paraId="7CE1C903">
      <w:pPr>
        <w:pStyle w:val="2"/>
        <w:spacing w:line="437" w:lineRule="auto"/>
      </w:pPr>
    </w:p>
    <w:p w14:paraId="5ECB3534">
      <w:pPr>
        <w:spacing w:before="103" w:line="185" w:lineRule="auto"/>
        <w:ind w:left="41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4"/>
          <w:sz w:val="24"/>
          <w:szCs w:val="24"/>
        </w:rPr>
        <w:t>目录</w:t>
      </w:r>
    </w:p>
    <w:p w14:paraId="40BBD44A">
      <w:pPr>
        <w:spacing w:before="94" w:line="185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第一部分部门概况</w:t>
      </w:r>
    </w:p>
    <w:p w14:paraId="70B9B874">
      <w:pPr>
        <w:numPr>
          <w:ilvl w:val="0"/>
          <w:numId w:val="0"/>
        </w:numPr>
        <w:spacing w:before="95" w:line="185" w:lineRule="auto"/>
        <w:ind w:left="3" w:leftChars="0"/>
        <w:rPr>
          <w:rFonts w:ascii="微软雅黑" w:hAnsi="微软雅黑" w:eastAsia="微软雅黑" w:cs="微软雅黑"/>
          <w:spacing w:val="-4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  <w:t>一、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部门职责</w:t>
      </w:r>
    </w:p>
    <w:p w14:paraId="0111EC22">
      <w:pPr>
        <w:numPr>
          <w:ilvl w:val="0"/>
          <w:numId w:val="0"/>
        </w:numPr>
        <w:spacing w:before="93" w:line="185" w:lineRule="auto"/>
        <w:ind w:left="3" w:leftChars="0" w:firstLine="0" w:firstLineChars="0"/>
        <w:rPr>
          <w:rFonts w:ascii="微软雅黑" w:hAnsi="微软雅黑" w:eastAsia="微软雅黑" w:cs="微软雅黑"/>
          <w:spacing w:val="-2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二、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机构设置</w:t>
      </w:r>
    </w:p>
    <w:p w14:paraId="4DA671CA">
      <w:pPr>
        <w:spacing w:before="94" w:line="185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9"/>
          <w:sz w:val="24"/>
          <w:szCs w:val="24"/>
        </w:rPr>
        <w:t>第二部分 2023 年度部门决算表</w:t>
      </w:r>
    </w:p>
    <w:p w14:paraId="04D9EEEE">
      <w:pPr>
        <w:spacing w:before="95" w:line="185" w:lineRule="auto"/>
        <w:ind w:left="3"/>
        <w:rPr>
          <w:rFonts w:ascii="微软雅黑" w:hAnsi="微软雅黑" w:eastAsia="微软雅黑" w:cs="微软雅黑"/>
          <w:spacing w:val="-3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一、收入支出决算总表</w:t>
      </w:r>
    </w:p>
    <w:p w14:paraId="2E7C4994">
      <w:pPr>
        <w:numPr>
          <w:ilvl w:val="0"/>
          <w:numId w:val="0"/>
        </w:numPr>
        <w:spacing w:before="94" w:line="185" w:lineRule="auto"/>
        <w:rPr>
          <w:rFonts w:ascii="微软雅黑" w:hAnsi="微软雅黑" w:eastAsia="微软雅黑" w:cs="微软雅黑"/>
          <w:spacing w:val="-2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二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、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收入决算表</w:t>
      </w:r>
    </w:p>
    <w:p w14:paraId="5C549BA8">
      <w:pPr>
        <w:numPr>
          <w:ilvl w:val="0"/>
          <w:numId w:val="0"/>
        </w:numPr>
        <w:spacing w:before="95" w:line="185" w:lineRule="auto"/>
        <w:rPr>
          <w:rFonts w:ascii="微软雅黑" w:hAnsi="微软雅黑" w:eastAsia="微软雅黑" w:cs="微软雅黑"/>
          <w:spacing w:val="-2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、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支出决算表</w:t>
      </w:r>
    </w:p>
    <w:p w14:paraId="15F5C2B9">
      <w:pPr>
        <w:numPr>
          <w:ilvl w:val="0"/>
          <w:numId w:val="1"/>
        </w:numPr>
        <w:spacing w:before="95" w:line="185" w:lineRule="auto"/>
        <w:ind w:left="23"/>
        <w:rPr>
          <w:rFonts w:ascii="微软雅黑" w:hAnsi="微软雅黑" w:eastAsia="微软雅黑" w:cs="微软雅黑"/>
          <w:spacing w:val="-3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财政拨款收入支出决算总表</w:t>
      </w:r>
    </w:p>
    <w:p w14:paraId="4EB5C1A8">
      <w:pPr>
        <w:numPr>
          <w:ilvl w:val="0"/>
          <w:numId w:val="1"/>
        </w:numPr>
        <w:spacing w:before="94" w:line="185" w:lineRule="auto"/>
        <w:ind w:left="23" w:leftChars="0" w:firstLine="0" w:firstLineChars="0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一般公共预算财政拨款支出决算表</w:t>
      </w:r>
    </w:p>
    <w:p w14:paraId="549289E5">
      <w:pPr>
        <w:numPr>
          <w:ilvl w:val="0"/>
          <w:numId w:val="1"/>
        </w:numPr>
        <w:spacing w:before="94" w:line="185" w:lineRule="auto"/>
        <w:ind w:left="23" w:leftChars="0" w:firstLine="0" w:firstLineChars="0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一般公共预算财政拨款基本支出决算明细表</w:t>
      </w:r>
    </w:p>
    <w:p w14:paraId="0CBE5B45">
      <w:pPr>
        <w:numPr>
          <w:ilvl w:val="0"/>
          <w:numId w:val="1"/>
        </w:numPr>
        <w:spacing w:before="95" w:line="185" w:lineRule="auto"/>
        <w:ind w:left="23" w:leftChars="0" w:firstLine="0" w:firstLineChars="0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政府性基金预算财政拨款收入支出决算表</w:t>
      </w:r>
    </w:p>
    <w:p w14:paraId="731295F6">
      <w:pPr>
        <w:numPr>
          <w:ilvl w:val="0"/>
          <w:numId w:val="1"/>
        </w:numPr>
        <w:spacing w:before="94" w:line="185" w:lineRule="auto"/>
        <w:ind w:left="23" w:leftChars="0" w:firstLine="0" w:firstLineChars="0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国有资本经营预算财政拨款支出决算表</w:t>
      </w:r>
    </w:p>
    <w:p w14:paraId="51EC28C6">
      <w:pPr>
        <w:numPr>
          <w:ilvl w:val="0"/>
          <w:numId w:val="1"/>
        </w:numPr>
        <w:spacing w:before="95" w:line="185" w:lineRule="auto"/>
        <w:ind w:left="23" w:leftChars="0" w:firstLine="0" w:firstLineChars="0"/>
        <w:rPr>
          <w:rFonts w:ascii="微软雅黑" w:hAnsi="微软雅黑" w:eastAsia="微软雅黑" w:cs="微软雅黑"/>
          <w:spacing w:val="-3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财政拨款“三公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”经费支出决算表</w:t>
      </w:r>
    </w:p>
    <w:p w14:paraId="7B69B230">
      <w:pPr>
        <w:spacing w:before="95" w:line="184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8"/>
          <w:sz w:val="24"/>
          <w:szCs w:val="24"/>
        </w:rPr>
        <w:t>第三部分 2023 年度部门决算情况说明</w:t>
      </w:r>
    </w:p>
    <w:p w14:paraId="44762711">
      <w:pPr>
        <w:spacing w:before="96" w:line="185" w:lineRule="auto"/>
        <w:ind w:left="3"/>
        <w:rPr>
          <w:rFonts w:ascii="微软雅黑" w:hAnsi="微软雅黑" w:eastAsia="微软雅黑" w:cs="微软雅黑"/>
          <w:spacing w:val="-3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一、收入支出决算总体情况说明</w:t>
      </w:r>
    </w:p>
    <w:p w14:paraId="48B02A65">
      <w:pPr>
        <w:spacing w:before="95" w:line="185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二、收入决算情况说明</w:t>
      </w:r>
    </w:p>
    <w:p w14:paraId="6095B953">
      <w:pPr>
        <w:spacing w:before="94" w:line="185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三、支出决算情况说明</w:t>
      </w:r>
    </w:p>
    <w:p w14:paraId="462C53C3">
      <w:pPr>
        <w:spacing w:before="95" w:line="185" w:lineRule="auto"/>
        <w:ind w:left="2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四、财政拨款收入支出决算总体情况说明</w:t>
      </w:r>
    </w:p>
    <w:p w14:paraId="6F2E7B22">
      <w:pPr>
        <w:spacing w:before="94" w:line="185" w:lineRule="auto"/>
        <w:ind w:left="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五、一般公共预算财政拨款支出决算情况说明</w:t>
      </w:r>
    </w:p>
    <w:p w14:paraId="74CB33F5">
      <w:pPr>
        <w:spacing w:before="95" w:line="185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六、一般公共预算财政拨款基本支出决算情况说明</w:t>
      </w:r>
    </w:p>
    <w:p w14:paraId="3402EA33">
      <w:pPr>
        <w:spacing w:before="94" w:line="185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七、政府性基金预算财政拨款收支决算情况说明</w:t>
      </w:r>
    </w:p>
    <w:p w14:paraId="40B1287D">
      <w:pPr>
        <w:spacing w:before="95" w:line="185" w:lineRule="auto"/>
        <w:ind w:left="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八、国有资本经营预算财政拨款支出情况说明</w:t>
      </w:r>
    </w:p>
    <w:p w14:paraId="5A8B60FF">
      <w:pPr>
        <w:spacing w:before="95" w:line="185" w:lineRule="auto"/>
        <w:ind w:left="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九、财政拨款“三公</w:t>
      </w:r>
      <w:r>
        <w:rPr>
          <w:rFonts w:ascii="微软雅黑" w:hAnsi="微软雅黑" w:eastAsia="微软雅黑" w:cs="微软雅黑"/>
          <w:spacing w:val="-2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”经费支出决算情况说明</w:t>
      </w:r>
    </w:p>
    <w:p w14:paraId="2EAF2B8D">
      <w:pPr>
        <w:spacing w:before="95" w:line="185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十、机关运行经费支出情况说明</w:t>
      </w:r>
    </w:p>
    <w:p w14:paraId="6B6F5BA8">
      <w:pPr>
        <w:spacing w:before="94" w:line="185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十一、政府采购支出情况说明</w:t>
      </w:r>
    </w:p>
    <w:p w14:paraId="18286A77">
      <w:pPr>
        <w:spacing w:before="96" w:line="184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十二、国有资产占用情况说明</w:t>
      </w:r>
    </w:p>
    <w:p w14:paraId="45B569EC">
      <w:pPr>
        <w:spacing w:before="95" w:line="185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十三、其他需要说明的情况</w:t>
      </w:r>
    </w:p>
    <w:p w14:paraId="7C0EDCF7">
      <w:pPr>
        <w:spacing w:before="95" w:line="239" w:lineRule="auto"/>
        <w:ind w:right="572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第四部分预算绩效情况说明</w:t>
      </w:r>
      <w:r>
        <w:rPr>
          <w:rFonts w:ascii="微软雅黑" w:hAnsi="微软雅黑" w:eastAsia="微软雅黑" w:cs="微软雅黑"/>
          <w:b/>
          <w:bCs/>
          <w:spacing w:val="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第五部分名词解释</w:t>
      </w:r>
    </w:p>
    <w:p w14:paraId="67DC2BCA">
      <w:pPr>
        <w:spacing w:line="239" w:lineRule="auto"/>
        <w:rPr>
          <w:rFonts w:ascii="微软雅黑" w:hAnsi="微软雅黑" w:eastAsia="微软雅黑" w:cs="微软雅黑"/>
          <w:sz w:val="24"/>
          <w:szCs w:val="24"/>
        </w:rPr>
        <w:sectPr>
          <w:pgSz w:w="23811" w:h="16838" w:orient="landscape"/>
          <w:pgMar w:top="1808" w:right="1346" w:bottom="1836" w:left="0" w:header="0" w:footer="0" w:gutter="0"/>
          <w:cols w:space="720" w:num="1"/>
        </w:sectPr>
      </w:pPr>
    </w:p>
    <w:p w14:paraId="77BACB5B">
      <w:pPr>
        <w:pStyle w:val="2"/>
        <w:spacing w:line="241" w:lineRule="auto"/>
      </w:pPr>
    </w:p>
    <w:p w14:paraId="587D6012">
      <w:pPr>
        <w:pStyle w:val="2"/>
        <w:spacing w:line="241" w:lineRule="auto"/>
      </w:pPr>
    </w:p>
    <w:p w14:paraId="049E5303">
      <w:pPr>
        <w:pStyle w:val="2"/>
        <w:spacing w:line="241" w:lineRule="auto"/>
      </w:pPr>
    </w:p>
    <w:p w14:paraId="37FCCA6A">
      <w:pPr>
        <w:pStyle w:val="2"/>
        <w:spacing w:line="241" w:lineRule="auto"/>
      </w:pPr>
    </w:p>
    <w:p w14:paraId="6BDB5FA3">
      <w:pPr>
        <w:pStyle w:val="2"/>
        <w:spacing w:line="241" w:lineRule="auto"/>
      </w:pPr>
    </w:p>
    <w:p w14:paraId="44DAB988">
      <w:pPr>
        <w:pStyle w:val="2"/>
        <w:spacing w:line="241" w:lineRule="auto"/>
      </w:pPr>
    </w:p>
    <w:p w14:paraId="1EC855B0">
      <w:pPr>
        <w:pStyle w:val="2"/>
        <w:spacing w:line="241" w:lineRule="auto"/>
      </w:pPr>
    </w:p>
    <w:p w14:paraId="1C7470ED">
      <w:pPr>
        <w:pStyle w:val="2"/>
        <w:spacing w:line="241" w:lineRule="auto"/>
      </w:pPr>
    </w:p>
    <w:p w14:paraId="7C2EE619">
      <w:pPr>
        <w:pStyle w:val="2"/>
        <w:spacing w:line="241" w:lineRule="auto"/>
      </w:pPr>
    </w:p>
    <w:p w14:paraId="28AD0799">
      <w:pPr>
        <w:pStyle w:val="2"/>
        <w:spacing w:line="241" w:lineRule="auto"/>
      </w:pPr>
    </w:p>
    <w:p w14:paraId="7C627CFB">
      <w:pPr>
        <w:pStyle w:val="2"/>
        <w:spacing w:line="242" w:lineRule="auto"/>
      </w:pPr>
    </w:p>
    <w:p w14:paraId="59BC5EE7">
      <w:pPr>
        <w:pStyle w:val="2"/>
        <w:spacing w:line="242" w:lineRule="auto"/>
      </w:pPr>
    </w:p>
    <w:p w14:paraId="473FDFB3">
      <w:pPr>
        <w:spacing w:before="103" w:line="185" w:lineRule="auto"/>
        <w:ind w:left="3360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第一部分部门概况</w:t>
      </w:r>
    </w:p>
    <w:p w14:paraId="71998AD1">
      <w:pPr>
        <w:spacing w:before="95" w:line="185" w:lineRule="auto"/>
        <w:ind w:left="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一、部门职责</w:t>
      </w:r>
    </w:p>
    <w:p w14:paraId="6CF6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（一）负责县级党政机关、事业单位机关事务的管理、保障、服务工作。拟订机关事务工作政策、规划和规章制度并组织实施。指导全县机关事务工作。</w:t>
      </w:r>
    </w:p>
    <w:p w14:paraId="4231F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（二）拟订县级党政机关、事业单位后勤体制改革意见并监督实施。指导全县机关后勤体制改革工作。</w:t>
      </w:r>
    </w:p>
    <w:p w14:paraId="68F85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（三）负责县级党政机关、事业单位国有资产管理工作。承担产权界定、清查登记、资产处置、有偿使用管理等工作。负责县级党政机关、事业单位经管性资产管理有关工作。</w:t>
      </w:r>
    </w:p>
    <w:p w14:paraId="2A52C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(四)负责县级党政机关、事业单位办公用房管理工作，制定规章制度并组织实施，承担办公用房的规划、权属、调剂、使用监管、维修、处置等工作，负责用地管理有关工作。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705AD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(五)指导县级党政机关、事业单位住房制度改革工作。负责周转性、政策性住房的建设和管理相关工作。</w:t>
      </w:r>
    </w:p>
    <w:p w14:paraId="5783A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(六)指导和推动全县公共机构能源资源节约工作，拟定规划和规章制度并组织实施，负责考评、能耗统计及节能改造项目方案审核、建设监管、效果评价工作。</w:t>
      </w:r>
    </w:p>
    <w:p w14:paraId="7319C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七)指导全县公务用车(不含执法执勤用车，下同)管理工作，拟定规章制度并组织实施。按规定负责县级党政机关、事业单位公务用车的编制管理、配备审批、更新等工作。负责县级公务出行社会车辆的租赁管理工作。负责对各县(市)公务用车服务平台的监督指导工作。</w:t>
      </w:r>
    </w:p>
    <w:p w14:paraId="34092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(八)负责县委机关、县人大机关、县政府机关、县政协机关、县纪委监委机关、统办一号楼、统办四号楼集中办公区房产管理工作。</w:t>
      </w:r>
    </w:p>
    <w:p w14:paraId="72FBE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(九)完成县委、县政府和州机关事务管理局交办的其他任务。</w:t>
      </w:r>
    </w:p>
    <w:p w14:paraId="22F0F66A">
      <w:pPr>
        <w:spacing w:before="102" w:line="185" w:lineRule="auto"/>
        <w:ind w:left="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二、机构设置</w:t>
      </w:r>
    </w:p>
    <w:p w14:paraId="5E184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办公室。负责中心日常事务。承担中心党建、文件处理、文稿起草、政务公开、档案管理和机关工青妇等工作;负责中心人事管理、人员聘用等工作。拟订机关事务工作的政策、规划、规章、标准并监督实施;负责审核中心规范性文件、制度规定、招投标事项等。承办领导交办的其他事项。拟订中心财务管理有关制度并组织实施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负责劳动工资，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负责中心所管辖内的单位办公用房建设与维修改造经费、公共机构节能经费、公务用车服务平台运行经费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公务用车购置经费等专项经费的汇总、审核、上报、使用和管理工作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。承办领导交办的其他事项。</w:t>
      </w:r>
    </w:p>
    <w:p w14:paraId="2B394314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34401040"/>
      <w:bookmarkEnd w:id="0"/>
      <w:bookmarkStart w:id="1" w:name="_Hlk34401187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用房管理股。负责办公用房管理工作。承担办公用房标准执行、使用监管工作;承担办公用房的使用调配、处置利用工作;编制办公用房修缮计划，审批修缮项目并组织实施;承担统办楼、统办一号楼、四号楼、会议中心集中办公区消防、水暖电气、绿化、物业、公共区域(公用设施)维护维修等后勤服务工作;负责统办楼、统办一号楼、四号楼、会议中心安全保卫、秩序管理、安保设施的监督、管理、协调工作；管理统办楼前花坛的花、草、树木，搞好环境绿化、美化工作，创造优美、宽松的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承办领导交办的其他事项。</w:t>
      </w:r>
    </w:p>
    <w:p w14:paraId="16CB93CB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Hlk34397291"/>
      <w:bookmarkEnd w:id="2"/>
      <w:bookmarkStart w:id="3" w:name="_Hlk34400580"/>
      <w:bookmarkEnd w:id="3"/>
      <w:bookmarkStart w:id="4" w:name="_Hlk34404308"/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公务用车管理股。负责党政机关、事业单位一般公务用车的配备审批、编制管理、更新工作；公务用车服务平台的运行工作;负责公务用车日常调度工作; 负责公务用车日常维护、保养、维修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及车辆保险、审验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工作；负责公务用车信息化、标识化管理工作;负责公务出行社会车辆的租赁管理工作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承办领导交办的其他事项。</w:t>
      </w:r>
    </w:p>
    <w:p w14:paraId="3818ACD9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公共机构节能股。负责公共机构能源资源节约工作，拟订公共机构能源资源节约规划和规章制度并组织实施。负责公共机构能源资源节约工作的考评及能耗统计工作；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指导、协调、监督全县公共机构节能工作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承办领导交办的其他事项。</w:t>
      </w:r>
    </w:p>
    <w:p w14:paraId="61E132C9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会务保障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股。负责保障党政机关会务服务。负责会议室使用登记与调度、设备维护等相关内容；负责会场服务工作；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负责会务保障人员管理、业务培训工作；负责管理保洁人员搞好会议中心、统办楼、统办一号楼、统办四号楼公共区域卫生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负责会场设施(包括: 摄像头、话筒、视频会议系统服务器、会议专用电脑、图像显示设备(投影仪、电视机、显示器)、音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设备、麦克风、照明、桌、椅、空调等设施)的清洁、维护工作；负责会议中心安全保卫、秩序管理、安保设施的监督、管理、协调工作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承办领导交办的其他事项。 </w:t>
      </w:r>
    </w:p>
    <w:p w14:paraId="73E5D3DE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5" w:name="_Hlk34404011"/>
      <w:bookmarkEnd w:id="5"/>
      <w:bookmarkStart w:id="6" w:name="_Hlk34404496"/>
      <w:bookmarkEnd w:id="6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基建保障股。负责行政事业单位的办公用房及附属设施的统一建设、装修、维修工作。负责制定办公用房装修建设有关管理规章制度、负责拟定机关、事业单位办公用房维修标准操作规范等；严格按照规定程序做好工程招投标、验收、经费结算、工程量审核、审批手续办理、档案管理；做好配套设备采购安装等工作；承担统办楼、统办一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</w:rPr>
        <w:t>、四号楼、会议中心安全保卫、综合治理、消防及公共设施的管理服务工作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；管理统办楼前花坛的花、草、树木，搞好环境绿化、美化工作，创造优美、宽松的环境；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负责安保人员的业务知识及操作技能的培训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承办领导交办的其他事项。</w:t>
      </w:r>
    </w:p>
    <w:p w14:paraId="23272B1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zh-CN"/>
        </w:rPr>
      </w:pPr>
    </w:p>
    <w:p w14:paraId="3C03966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zh-CN"/>
        </w:rPr>
      </w:pPr>
    </w:p>
    <w:p w14:paraId="49FD446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zh-CN"/>
        </w:rPr>
      </w:pPr>
    </w:p>
    <w:p w14:paraId="397F5AE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zh-CN"/>
        </w:rPr>
      </w:pPr>
    </w:p>
    <w:p w14:paraId="08F3F93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zh-CN"/>
        </w:rPr>
      </w:pPr>
    </w:p>
    <w:p w14:paraId="0D869265">
      <w:pPr>
        <w:spacing w:before="102" w:line="185" w:lineRule="auto"/>
        <w:ind w:left="2700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9"/>
          <w:sz w:val="24"/>
          <w:szCs w:val="24"/>
        </w:rPr>
        <w:t>第二部分 2023 年度部门决算表</w:t>
      </w:r>
    </w:p>
    <w:p w14:paraId="6E3430C2">
      <w:pPr>
        <w:spacing w:before="95" w:line="185" w:lineRule="auto"/>
        <w:ind w:left="3"/>
        <w:rPr>
          <w:rFonts w:ascii="微软雅黑" w:hAnsi="微软雅黑" w:eastAsia="微软雅黑" w:cs="微软雅黑"/>
          <w:spacing w:val="-3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一、收入支出决算总表</w:t>
      </w:r>
    </w:p>
    <w:tbl>
      <w:tblPr>
        <w:tblStyle w:val="3"/>
        <w:tblW w:w="115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40"/>
        <w:gridCol w:w="2832"/>
        <w:gridCol w:w="2003"/>
        <w:gridCol w:w="926"/>
        <w:gridCol w:w="1459"/>
        <w:gridCol w:w="2329"/>
      </w:tblGrid>
      <w:tr w14:paraId="03D6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46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E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B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收入支出决算总表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01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A42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90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3B5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1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852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43E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53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5C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686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158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公开01表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4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9D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6E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部门：东乡族自治县机关事务服务中心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F7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EC4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AC5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0E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7" w:name="_GoBack"/>
            <w:bookmarkEnd w:id="7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AD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FA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68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5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4D3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2FB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353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60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13E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07D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E2F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47D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33D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478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8EF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21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A5C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28E9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07F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E2E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D4C6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64A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8FF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C3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8CA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C5D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259F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AA2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0C4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61C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17,806,192.83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6D5B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2B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078B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23A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A9B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BD40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043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CE3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567A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3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CFA3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187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981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902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40B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9342B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373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F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6684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5A0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F142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3302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11D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034E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7473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8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A70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3CA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F902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2B00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92D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0641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A16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D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CBE6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897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92AA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D9B2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A15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0E93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01109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7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C54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038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0DFF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CBBD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F64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B6505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24AC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B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661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85A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B08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4A8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D87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10C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1,411,760.29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D4B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89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72702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2A5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BE6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90E1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7B8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5A71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B645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DF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8FC6F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F20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8D7F2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AEAC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9A0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DF0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D62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1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8DFD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319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9548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BDA9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33C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242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10BC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0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6BA0D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595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DFC9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3A3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FC1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951D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62,500.00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70E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77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81B6A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2AA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4DBD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4DD7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495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5BA2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0A4D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0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91F93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AF6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88C6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5D03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A21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F4C84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30F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A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8CF64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A4C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38E83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4653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BFA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E9DB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0F5D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B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2F0C9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60A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A4D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0907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BB6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47F2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810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C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573DD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104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6A80A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D9AC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876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E68C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5C28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7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72E63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323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924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8A5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CED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8A5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7D4C0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4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AB5E4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06E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656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03F2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C56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83B2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23D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E3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73393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C58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79CE3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DC0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2D8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706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605E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7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F44B5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F11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C1ED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8338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1CB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8B41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0135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C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81020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0B6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6DC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0B62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0D2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DE5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6B8F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D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539D5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BC2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AB79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2B74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9CB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68EDA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9AC8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E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8EF65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499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DEA2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1E7C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FE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9227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9A0E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2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2D25E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A6D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1DAF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2A2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BFA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2FB4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E2BC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3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0333B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448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21208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737A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6B6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B506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D007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E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D7B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72A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76C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0DD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612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C5EB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7FC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DC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DB4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使用非财政拨款结余(含专用结余)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CB8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B8F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D1ED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82B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289C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8293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B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2368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1C0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A651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95,674.57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C266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BCE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65C5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95,674.57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E14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50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230AE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92A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38B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6FD3F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589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EE86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D04D1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A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195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B9C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2BC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19,657,703.67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BB9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85D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EE8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19,657,703.67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15A4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AD0252A">
      <w:pPr>
        <w:spacing w:before="95" w:line="185" w:lineRule="auto"/>
        <w:ind w:left="3"/>
        <w:rPr>
          <w:rFonts w:ascii="微软雅黑" w:hAnsi="微软雅黑" w:eastAsia="微软雅黑" w:cs="微软雅黑"/>
          <w:spacing w:val="-3"/>
          <w:sz w:val="24"/>
          <w:szCs w:val="24"/>
        </w:rPr>
      </w:pPr>
    </w:p>
    <w:p w14:paraId="3D61C1AD">
      <w:pPr>
        <w:numPr>
          <w:ilvl w:val="0"/>
          <w:numId w:val="0"/>
        </w:numPr>
        <w:spacing w:before="94" w:line="185" w:lineRule="auto"/>
        <w:ind w:left="3" w:leftChars="0" w:firstLine="0" w:firstLineChars="0"/>
        <w:rPr>
          <w:rFonts w:ascii="微软雅黑" w:hAnsi="微软雅黑" w:eastAsia="微软雅黑" w:cs="微软雅黑"/>
          <w:spacing w:val="-2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二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、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收入决算表</w:t>
      </w:r>
    </w:p>
    <w:tbl>
      <w:tblPr>
        <w:tblStyle w:val="3"/>
        <w:tblW w:w="129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40"/>
        <w:gridCol w:w="240"/>
        <w:gridCol w:w="1150"/>
        <w:gridCol w:w="1827"/>
        <w:gridCol w:w="1594"/>
        <w:gridCol w:w="1218"/>
        <w:gridCol w:w="1128"/>
        <w:gridCol w:w="1390"/>
        <w:gridCol w:w="1920"/>
        <w:gridCol w:w="842"/>
      </w:tblGrid>
      <w:tr w14:paraId="4EDE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F3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224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42E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BA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0E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72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3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4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8AB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31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A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D4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E9B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4A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C18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BA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19F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85D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5B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21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77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0A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公开02表</w:t>
            </w:r>
          </w:p>
        </w:tc>
      </w:tr>
      <w:tr w14:paraId="349C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B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部门：东乡族自治县机关事务服务中心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5A6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FF7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A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AE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C44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565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C7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59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921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6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 w14:paraId="007C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2" w:type="dxa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425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B31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41A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F38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597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327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D8D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EEC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0424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8A6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637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0818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0F31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E6A0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66CD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FB8A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7250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1DFD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9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E269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F6B5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E7CD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5249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00D8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4249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4DB1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5BEA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BBA9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5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A249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6730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EB85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76B2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8D35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6F6E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7A03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046E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5FD4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A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2" w:type="dxa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8D3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581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EEF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512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760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1F7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EF8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04C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5C4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2" w:type="dxa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046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F3E2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688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A8A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39BC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C416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8304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DDF8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1E0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F8E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02D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8146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17,806,192.83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FCBC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17,806,192.83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EFB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C972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6C3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A64D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6C83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EDE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D77A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E8F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6C4B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BD02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7A39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1D4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7BD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3ED9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8766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0868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43A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D090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5108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92F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6D8F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2646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0909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1D93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882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6E4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3337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B2C0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6E9E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17,424,822.76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867D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17,424,822.76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320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0C48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90F6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251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6DF4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C23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F2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086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A9D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7,939,620.85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462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7,939,620.85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075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214A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D0F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058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2AA7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0983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20B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55E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D23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7,780,007.84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BD7C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7,780,007.84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1A2E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C8C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A638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5CE5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235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241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D1F3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B2C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12F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1,705,194.07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046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1,705,194.07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D3BE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3BF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4D4B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C9C3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22E9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38A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869E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B48F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C3E4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6371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8D42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2317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F3B0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C26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89F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1D1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6F4E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257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工会事务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26A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35C4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B11E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C571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01B2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EF67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3B93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FE5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D7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F6E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252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010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D9E6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493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B37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8BC1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FEA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19F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017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2019999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06A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0F1C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4F6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711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9A7A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E5E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A62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6A8B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2B1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6BF6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D70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3B9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1,411,760.29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65E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1,411,760.29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41DD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9F6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464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D342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B00F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5A6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382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DDC9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04FC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06F6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4D79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9A8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738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C8B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149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F02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007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E82A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0BB8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57AA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3AD7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9D1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E005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76AA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3AB2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8AE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EFF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6D2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762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1,165,000.00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F4B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1,165,000.00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68D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86B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018E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17C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9E79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231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C0E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61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CB5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162,400.00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2697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162,400.00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A3BE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0C92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63F9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9DC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60FC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E41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2A16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51A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7D4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1,002,600.00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995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1,002,600.00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8F7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B76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3D8B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5EE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32BD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D1F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377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1BF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财政对其他社会保险基金的补助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700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1A69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5221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B237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CBC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4D07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7A3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169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2028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2082702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4C8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财政对工伤保险基金的补助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6BB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EB17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1EC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F344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983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5F71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C54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697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6E5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49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514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AF5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829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956A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EB68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933A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621C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84B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917F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F911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财政对基本医疗保险基金的补助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B9F8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8E4E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43B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0F6E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198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B592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1A8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9A2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656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78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财政对职工基本医疗保险基金的补助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27A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D7BE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5F06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14A4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E74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5DB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4A5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1D6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31F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D3AD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AB3E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62,500.00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A4F4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62,500.00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AE00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F81F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DB15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E85C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CFA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E56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40F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358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1A61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DDF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484D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35D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93BB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204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6E45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0A6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6BDE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2130303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CEAD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9B5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62ED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1F68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2955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5A72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CF15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1C3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9A6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9F6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D7C9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巩固脱贫攻坚成果衔接乡村振兴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41F8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080A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228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FFF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7E03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5FB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B95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862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646E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2130599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FB72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其他巩固脱贫攻坚成果衔接乡村振兴支出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0D2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5190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1837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050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B563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087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4A8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E2E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69F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C9E0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5007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8630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308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A8B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B91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1D31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E1F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F6E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B561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EC0E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229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A4FB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85F1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BB2F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1422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8170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4E17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423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BB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A3A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3FF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0DB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6E98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6C13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D73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5D8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A5B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 w14:paraId="663D264E">
      <w:pPr>
        <w:numPr>
          <w:ilvl w:val="0"/>
          <w:numId w:val="0"/>
        </w:numPr>
        <w:spacing w:before="94" w:line="185" w:lineRule="auto"/>
        <w:ind w:left="3" w:leftChars="0"/>
        <w:rPr>
          <w:rFonts w:ascii="微软雅黑" w:hAnsi="微软雅黑" w:eastAsia="微软雅黑" w:cs="微软雅黑"/>
          <w:spacing w:val="-2"/>
          <w:sz w:val="24"/>
          <w:szCs w:val="24"/>
        </w:rPr>
      </w:pPr>
    </w:p>
    <w:p w14:paraId="1F761602">
      <w:pPr>
        <w:numPr>
          <w:ilvl w:val="0"/>
          <w:numId w:val="0"/>
        </w:numPr>
        <w:spacing w:before="95" w:line="185" w:lineRule="auto"/>
        <w:ind w:left="3" w:leftChars="0" w:firstLine="0" w:firstLineChars="0"/>
        <w:rPr>
          <w:rFonts w:ascii="微软雅黑" w:hAnsi="微软雅黑" w:eastAsia="微软雅黑" w:cs="微软雅黑"/>
          <w:spacing w:val="-2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、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支出决算表</w:t>
      </w:r>
    </w:p>
    <w:tbl>
      <w:tblPr>
        <w:tblStyle w:val="3"/>
        <w:tblW w:w="145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57"/>
        <w:gridCol w:w="240"/>
        <w:gridCol w:w="1800"/>
        <w:gridCol w:w="1886"/>
        <w:gridCol w:w="1543"/>
        <w:gridCol w:w="2571"/>
        <w:gridCol w:w="1886"/>
        <w:gridCol w:w="1989"/>
        <w:gridCol w:w="1508"/>
      </w:tblGrid>
      <w:tr w14:paraId="7C3A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60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0D5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51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F6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3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5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3AD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8F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B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49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2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47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8D2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7B0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3A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BF8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B2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79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CC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3A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3C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公开03表</w:t>
            </w:r>
          </w:p>
        </w:tc>
      </w:tr>
      <w:tr w14:paraId="6B40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AD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部门：东乡族自治县机关事务服务中心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8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45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864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DCD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9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C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A3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B4F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4F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 w14:paraId="7B1E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62F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6B1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424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571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0F4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2A6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7BA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3E8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34EE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E48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CBC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5BCB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A05C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FBF8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3E5A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0E50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D333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7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61CA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30B9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065E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05DC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A993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7ED2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9692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B339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4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E19B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D2D9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C931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9E11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3FA1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F36B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6F42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625B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6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E9F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517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CD4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D84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DC1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00A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C36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FEE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3BD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723F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E060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2,839,265.58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A7B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16,722,763.52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C326FC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66D59E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6A582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C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14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1A5F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65E9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17,806,192.83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6FE3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2,326,929.31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363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15,479,263.52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1DE05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A3F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00AB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0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D8A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CA85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52A4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783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BDB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9DE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BF81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48E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8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65C9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5C5C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29AB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224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D8C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4BE4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D662F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2C5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7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5C9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1DF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0E6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17,424,822.76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C4B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2,216,475.85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E35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15,208,346.91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F123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2B1D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22A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4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A7C4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384F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51B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7,939,620.85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B40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2,216,475.85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23B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5,723,145.00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59F3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13474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8402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6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E1F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FB7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FE7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7,780,007.84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3E08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B6B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7,780,007.84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453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807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21B4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5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0EB5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54E5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EDF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1,705,194.07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8B2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EC4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1,705,194.07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69686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F119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9AF3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4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3D33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AF4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9479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A129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4CD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4D8E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323C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2C75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7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1EC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781D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工会事务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02B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AA0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E26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E378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C2A16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296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3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C81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3B5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9C66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A18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548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8357B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38156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50D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9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F231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0FD6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3623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35536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22C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EE284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DC64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14C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6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D54B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019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843E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1,411,760.29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94F0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246,760.29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B214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1,165,000.00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69C8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19A02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30E3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F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315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8C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83F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9BB1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B6D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1F1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4CB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E60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8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659B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913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0C9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13C2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6E4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B95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D93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D229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2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965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2A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BD68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1,165,000.00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F81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8B2D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1,165,000.00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ED1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71669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7FD3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5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8A7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25F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1BBD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162,400.00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36090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07C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162,400.00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A0F6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996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E1A10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5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62D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461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56D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1,002,600.00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94F7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F7B1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1,002,600.00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FA4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594FD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1E37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8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6566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BEC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财政对其他社会保险基金的补助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6A7B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741C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81B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76532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6C4F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2B9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C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DCD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2082702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617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财政对工伤保险基金的补助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2EF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3F33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D95FA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2B15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F5A44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14C8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5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E5E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64F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2EA5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4C5E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CAFF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298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3662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670A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3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0838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A18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财政对基本医疗保险基金的补助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1D33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B27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54A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65F1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AB847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31C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6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B6F6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CC3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财政对职工基本医疗保险基金的补助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638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75D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4CC26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60E2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D90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5E27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7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BA83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4E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3BA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62,500.00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B2C6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B67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7C263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5DBB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3E2C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3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2FCF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5E0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3865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FD54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AA6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C5A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95A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FA8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0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F65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464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3523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2156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7BAD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ABAE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4CDB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6A0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3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B2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848C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巩固脱贫攻坚成果衔接乡村振兴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555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838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3D6E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B395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DE9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0D72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B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7714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DF69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其他巩固脱贫攻坚成果衔接乡村振兴支出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15B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E2CA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BEB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6C3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9B4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69498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4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FC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CA6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619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39F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164,385.00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8AA2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16,000.00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3822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B829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FF3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8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F0E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35A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9D8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8B53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164,385.00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5804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16,000.00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CC1B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640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F25F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3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2E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502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63F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9C6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164,385.00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B65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16,000.00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434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AFE0B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D0E8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F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778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注：本表反映部门本年度各项支出情况。</w:t>
            </w:r>
          </w:p>
        </w:tc>
      </w:tr>
    </w:tbl>
    <w:p w14:paraId="7CF51B5A">
      <w:pPr>
        <w:numPr>
          <w:ilvl w:val="0"/>
          <w:numId w:val="0"/>
        </w:numPr>
        <w:spacing w:before="95" w:line="185" w:lineRule="auto"/>
        <w:ind w:left="3" w:leftChars="0"/>
        <w:rPr>
          <w:rFonts w:ascii="微软雅黑" w:hAnsi="微软雅黑" w:eastAsia="微软雅黑" w:cs="微软雅黑"/>
          <w:spacing w:val="-2"/>
          <w:sz w:val="24"/>
          <w:szCs w:val="24"/>
        </w:rPr>
      </w:pPr>
    </w:p>
    <w:p w14:paraId="46EF8564">
      <w:pPr>
        <w:numPr>
          <w:ilvl w:val="0"/>
          <w:numId w:val="1"/>
        </w:numPr>
        <w:spacing w:before="95" w:line="185" w:lineRule="auto"/>
        <w:ind w:left="23"/>
        <w:rPr>
          <w:rFonts w:ascii="微软雅黑" w:hAnsi="微软雅黑" w:eastAsia="微软雅黑" w:cs="微软雅黑"/>
          <w:spacing w:val="-3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财政拨款收入支出决算总表</w:t>
      </w:r>
    </w:p>
    <w:tbl>
      <w:tblPr>
        <w:tblStyle w:val="3"/>
        <w:tblW w:w="144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114"/>
        <w:gridCol w:w="1800"/>
        <w:gridCol w:w="2280"/>
        <w:gridCol w:w="1732"/>
        <w:gridCol w:w="1217"/>
        <w:gridCol w:w="1320"/>
        <w:gridCol w:w="1406"/>
        <w:gridCol w:w="1656"/>
      </w:tblGrid>
      <w:tr w14:paraId="7AB8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3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00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5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16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2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财政拨款收入支出决算总表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9D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AF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7B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86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D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70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3E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7A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48D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6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7D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E3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61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92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公开04表</w:t>
            </w:r>
          </w:p>
        </w:tc>
      </w:tr>
      <w:tr w14:paraId="144A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DE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部门：东乡族自治县机关事务服务中心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56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6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A2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1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CE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3D3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4E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6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 w14:paraId="7DA6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8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78C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9611" w:type="dxa"/>
            <w:gridSpan w:val="6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F14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0E96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4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F5F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780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B3A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F75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32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111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DB7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CA6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A24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6AA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75E0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4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590E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1D91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46AD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E5BE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B28A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F5E8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6BBD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3E17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AEE2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B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C6C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D808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33F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A58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ED0D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1AB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97D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26E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9C4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EC0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509C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10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AB9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270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D2E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8C3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17,806,192.83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9725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17,806,192.83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86C69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2137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3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0CCE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72A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798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414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3B6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0BBD9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C8C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E435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3C28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F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912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EC8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3C33F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4B76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B35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6F4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F2E8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C175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9F3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4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1CC9E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999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A4DB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C27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EF9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59F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4DCF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7AFB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A64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3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CC881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8C7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F33C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AF37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CC5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51E3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E63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7253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56AA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1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C64BD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D70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59E4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D5FF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6FE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1922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67BB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3FBB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AAB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C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7A57A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1AF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1670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2438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EE4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504A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A301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ED129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DA22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3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0C68E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B1C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FA5A4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9FF2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C81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9ECB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1,411,760.29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830A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1,411,760.29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09E4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0A81B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6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C6BB3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F0F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4433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88ED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E39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859B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86E1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4F4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9497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3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9E634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9CD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809F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8141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768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8F1EF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352DF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6E4D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EFC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5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E0B39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E60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9FF9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4024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56D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27F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134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FD33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56AC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5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4AAB2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A69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8565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97FF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F7A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566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9B7F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D0F4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F2F1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B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10B1E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7B6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782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F411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6DF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C572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BF2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3944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1D8F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9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92E6C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B63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9926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CF59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A4E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14D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AB7C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51BD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84B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5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68434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8F7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859A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76D9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EB2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4B1E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6CF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74DF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8EF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2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B8671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549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7B476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7F21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D7D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012B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AE57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0268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5502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2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F5AF6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262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C9AB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1D99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B14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3E74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784B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7D6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EF804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D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B2856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D76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8734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5664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E55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49F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1130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9106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64B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1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A083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C44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9D34B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3572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839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B87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3102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FC3BF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B7CB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C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075D6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E8F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AD2B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799B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6E8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A19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E4C0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773E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E41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B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B0710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C7C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53C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BB2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B98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F29C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3286A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301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6D30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F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151B5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EBB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2107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989A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128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FA4B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375A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4083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B198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2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EAC7F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649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F89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C371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8F2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9075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5A3B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78D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FEDA6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6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AD045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1AF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1B025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50EF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754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6161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E655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BA5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7C4A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2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DB1CC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B47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096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76E6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E43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91DA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0F00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EF5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1466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8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84706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26B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D93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2078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486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9B6B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71662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BEB2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F0729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3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04F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067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204A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512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13F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9E1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696E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205D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BEA3F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0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5EBA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5FE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373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95,674.57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40F4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CA2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81A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95,674.57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3B5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95,674.57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29F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802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8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F569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129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4583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95,674.57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B083F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A27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B801F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7103D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D12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3A5C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3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6016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446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97AC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2B71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863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DA65B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C7441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97A2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BB14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A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59FE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52E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57D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7CC8E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2D7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71F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709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ED6CB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4F0C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A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DF8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FD8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DAAD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19,657,703.67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064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151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C805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19,657,703.67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D24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19,657,703.67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D6D4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9CC1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F9A5419">
      <w:pPr>
        <w:numPr>
          <w:ilvl w:val="0"/>
          <w:numId w:val="0"/>
        </w:numPr>
        <w:spacing w:before="95" w:line="185" w:lineRule="auto"/>
        <w:rPr>
          <w:rFonts w:ascii="微软雅黑" w:hAnsi="微软雅黑" w:eastAsia="微软雅黑" w:cs="微软雅黑"/>
          <w:spacing w:val="-3"/>
          <w:sz w:val="24"/>
          <w:szCs w:val="24"/>
        </w:rPr>
      </w:pPr>
    </w:p>
    <w:p w14:paraId="3C5A2E57">
      <w:pPr>
        <w:numPr>
          <w:ilvl w:val="0"/>
          <w:numId w:val="1"/>
        </w:numPr>
        <w:spacing w:before="94" w:line="185" w:lineRule="auto"/>
        <w:ind w:left="23" w:leftChars="0" w:firstLine="0" w:firstLineChars="0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一般公共预算财政拨款支出决算表</w:t>
      </w:r>
    </w:p>
    <w:tbl>
      <w:tblPr>
        <w:tblStyle w:val="3"/>
        <w:tblW w:w="105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6"/>
        <w:gridCol w:w="297"/>
        <w:gridCol w:w="297"/>
        <w:gridCol w:w="4396"/>
        <w:gridCol w:w="2025"/>
        <w:gridCol w:w="2025"/>
        <w:gridCol w:w="2025"/>
      </w:tblGrid>
      <w:tr w14:paraId="3436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7FF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7F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96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1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一般公共预算财政拨款支出决算表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2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34C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EF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C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153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953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C0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D98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4E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4C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48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公开05表</w:t>
            </w:r>
          </w:p>
        </w:tc>
      </w:tr>
      <w:tr w14:paraId="1FB8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FB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部门：东乡族自治县机关事务服务中心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2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0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593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3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29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6C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 w14:paraId="4C2E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179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FED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</w:tr>
      <w:tr w14:paraId="4599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1" w:type="dxa"/>
            <w:gridSpan w:val="3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5B4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480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0D8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F41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A94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 w14:paraId="1917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1" w:type="dxa"/>
            <w:gridSpan w:val="3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D558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C416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3B0C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9F9C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0721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3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1" w:type="dxa"/>
            <w:gridSpan w:val="3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6A7B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3501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1C9E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8A04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0586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5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F10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D95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BB4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9BE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21C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6CA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6F6D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19,562,029.10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E03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2,839,265.58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3896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16,722,763.52</w:t>
            </w:r>
          </w:p>
        </w:tc>
      </w:tr>
      <w:tr w14:paraId="7466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1319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9CB3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8232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17,806,192.83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4F70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2,326,929.31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1AD6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15,479,263.52</w:t>
            </w:r>
          </w:p>
        </w:tc>
      </w:tr>
      <w:tr w14:paraId="0308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A6E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3694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3FCB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82D2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A5BC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A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491C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5781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4E5E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E24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A27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6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0FE1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F833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6AC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17,424,822.76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8C9D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2,216,475.85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693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15,208,346.91</w:t>
            </w:r>
          </w:p>
        </w:tc>
      </w:tr>
      <w:tr w14:paraId="1EA2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B6C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865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D96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7,939,620.85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0309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2,216,475.85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6C3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5,723,145.00</w:t>
            </w:r>
          </w:p>
        </w:tc>
      </w:tr>
      <w:tr w14:paraId="1238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8B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EB5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AC3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7,780,007.84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2A1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301F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7,780,007.84</w:t>
            </w:r>
          </w:p>
        </w:tc>
      </w:tr>
      <w:tr w14:paraId="0B8C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F501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BB11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D56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1,705,194.07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84D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4443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1,705,194.07</w:t>
            </w:r>
          </w:p>
        </w:tc>
      </w:tr>
      <w:tr w14:paraId="63278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56DA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2800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2E7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9F6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9E07C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6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3B8D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1A7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A4C3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4DE8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25B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6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088B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D2FE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3B19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D4A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9765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</w:tr>
      <w:tr w14:paraId="5266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422A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CF5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C9D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0B7B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0A2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270,916.61</w:t>
            </w:r>
          </w:p>
        </w:tc>
      </w:tr>
      <w:tr w14:paraId="6962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995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0A27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7400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1,411,760.29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8A35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246,760.29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D9B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1,165,000.00</w:t>
            </w:r>
          </w:p>
        </w:tc>
      </w:tr>
      <w:tr w14:paraId="261D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FC2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863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D52A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4E2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3083C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2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69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6D1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AEBF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C6B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839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1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9D7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D8E3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163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3C05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D24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1,165,000.00</w:t>
            </w:r>
          </w:p>
        </w:tc>
      </w:tr>
      <w:tr w14:paraId="2236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CDF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7D2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E00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C368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1836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162,400.00</w:t>
            </w:r>
          </w:p>
        </w:tc>
      </w:tr>
      <w:tr w14:paraId="4736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35E9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BC94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B5F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1,002,600.00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5DE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1C3F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1,002,600.00</w:t>
            </w:r>
          </w:p>
        </w:tc>
      </w:tr>
      <w:tr w14:paraId="5929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80F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9A5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财政对其他社会保险基金的补助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18DC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8245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699D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0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AADB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0F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财政对工伤保险基金的补助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6F0E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EB7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2,991.72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B07E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2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9B8F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DC5D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168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CE7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49C5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A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E10E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3B8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财政对基本医疗保险基金的补助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4DDA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323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C5D1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B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4B2A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1F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财政对职工基本医疗保险基金的补助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909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B9C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101,190.98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82E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1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32E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731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0AFB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2B79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24E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62,500.00</w:t>
            </w:r>
          </w:p>
        </w:tc>
      </w:tr>
      <w:tr w14:paraId="4FCB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15B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FF1C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38FF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53C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EE8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</w:tr>
      <w:tr w14:paraId="5CD2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FAA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2E2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8AA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B9F2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B12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</w:tr>
      <w:tr w14:paraId="758B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124C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CAF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巩固脱贫攻坚成果衔接乡村振兴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66CB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D9548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9889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</w:tr>
      <w:tr w14:paraId="049A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3154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87BA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其他巩固脱贫攻坚成果衔接乡村振兴支出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D7F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85C9F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61FF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27,500.00</w:t>
            </w:r>
          </w:p>
        </w:tc>
      </w:tr>
      <w:tr w14:paraId="38E6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AA3B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94DA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C24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C9A6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0FB3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16,000.00</w:t>
            </w:r>
          </w:p>
        </w:tc>
      </w:tr>
      <w:tr w14:paraId="23BD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D7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FB3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B67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EA7C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8E70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16,000.00</w:t>
            </w:r>
          </w:p>
        </w:tc>
      </w:tr>
      <w:tr w14:paraId="163D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E88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6BB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6729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6A5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5D1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16,000.00</w:t>
            </w:r>
          </w:p>
        </w:tc>
      </w:tr>
    </w:tbl>
    <w:p w14:paraId="015D0438">
      <w:pPr>
        <w:numPr>
          <w:ilvl w:val="0"/>
          <w:numId w:val="0"/>
        </w:numPr>
        <w:spacing w:before="94" w:line="185" w:lineRule="auto"/>
        <w:ind w:left="23" w:leftChars="0"/>
        <w:rPr>
          <w:rFonts w:ascii="微软雅黑" w:hAnsi="微软雅黑" w:eastAsia="微软雅黑" w:cs="微软雅黑"/>
          <w:spacing w:val="-1"/>
          <w:sz w:val="24"/>
          <w:szCs w:val="24"/>
        </w:rPr>
      </w:pPr>
    </w:p>
    <w:p w14:paraId="7A1A6EEF">
      <w:pPr>
        <w:numPr>
          <w:ilvl w:val="0"/>
          <w:numId w:val="1"/>
        </w:numPr>
        <w:spacing w:before="94" w:line="185" w:lineRule="auto"/>
        <w:ind w:left="23" w:leftChars="0" w:firstLine="0" w:firstLineChars="0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一般公共预算财政拨款基本支出决算明细表</w:t>
      </w:r>
    </w:p>
    <w:tbl>
      <w:tblPr>
        <w:tblStyle w:val="3"/>
        <w:tblW w:w="156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400"/>
        <w:gridCol w:w="1920"/>
        <w:gridCol w:w="1354"/>
        <w:gridCol w:w="1886"/>
        <w:gridCol w:w="1611"/>
        <w:gridCol w:w="1132"/>
        <w:gridCol w:w="2125"/>
        <w:gridCol w:w="1475"/>
      </w:tblGrid>
      <w:tr w14:paraId="7B03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10D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2C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C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5D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8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D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260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A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C8E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0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00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AB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0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86D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F41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CC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E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64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55D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公开06表</w:t>
            </w:r>
          </w:p>
        </w:tc>
      </w:tr>
      <w:tr w14:paraId="5F0F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58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部门：东乡族自治县机关事务服务中心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7A8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A4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AC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8E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F1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DB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F94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1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 w14:paraId="44B4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07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398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9583" w:type="dxa"/>
            <w:gridSpan w:val="6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234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632C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46D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6F3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BC0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61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ED0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60F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569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EE5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776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CD21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FC2B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3AF2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AD9A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8554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24FA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E914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590A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25BA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3EE5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E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237B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E3EC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745B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2,398,940.77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AC8A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E5D6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EB1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440,324.81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10A1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9252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E8B5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D9E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DB17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3CA4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8E2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790,177.50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2F53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A0A4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73C8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124,570.50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D2E3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5E4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B631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70C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F09C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0E8E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45E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806,376.07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3B40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2B2E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870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5160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063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B02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CF3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1296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4474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F4E8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290,050.93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0374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9BC8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FF7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66DF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EC7C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A93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4C6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8FBA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EEE7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48AA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7C3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9609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B66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03A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8EDE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552C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6BDD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ECD2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3A4A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447D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4000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D2FC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8E1C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0D4C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E60A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5DDB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1AA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A973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C1A6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4341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243,768.57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B584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0CC6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B17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020D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AFC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F922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56F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E24F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7BB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C2C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66DA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FBC9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500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2,492.00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0A37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E4DC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847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BA7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22CF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A58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06B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99,030.98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7EBB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477B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0888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CB4E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48F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1788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0AB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573F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D0B6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C2D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85C0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7B83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B740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144B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F57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207A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593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B22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FC8B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F74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5,151.72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D185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3541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06D5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3,914.85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195F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51F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DC6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EC0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FB43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4775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BD72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164,385.00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12DF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0C5F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B678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7FEE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157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F59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4BE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CDDD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534B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692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E666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7F68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F406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28,894.00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241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57F4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8AE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4E2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C763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069D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A19C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0EC0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3805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860F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92,441.00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F16D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5D5F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A823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0B5F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B72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4296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F1C3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8448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836F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AAB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EA7D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15EA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C381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010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87AC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77DD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A29F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6100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59D5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8F1D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013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089C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65A8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25C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BC22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DBE3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34FC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51A1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53FD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50F1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FF2B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79F3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319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4F9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46B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6B14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8DF5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26DB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82EC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6482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6601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AFE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B220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6DD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7A08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B84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8455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E6CA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0BDB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23D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91BA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D1F2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AA04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83A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527F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02D2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83D0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FAEA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84EB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911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FBEB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CE8D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CF0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545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8746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163B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D63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AAC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6AF1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EFA1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7CEE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A74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D4A1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09F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FA13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060C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AEB3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5362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F86E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39B8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FE65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D216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9F46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5C8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1D9E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A61A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744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F617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70A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545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18,012.46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198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90B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44E1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715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B467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789D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8880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AD02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6F34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8777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4534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156B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1DD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90D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2EF6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FD0A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AD8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8421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6C06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DFD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161,265.29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A533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346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2976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B00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5306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ACC2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0381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7315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EE4F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A553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F40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1CE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252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C00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88A0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80C7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D606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4DF5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97B9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BF16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3B231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7A69F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8B6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A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C65BA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33C63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89B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124A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5818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9C7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8,734.71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98BFF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99102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6106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5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87" w:type="dxa"/>
            <w:gridSpan w:val="2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EAE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C3E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2,398,940.77</w:t>
            </w:r>
          </w:p>
        </w:tc>
        <w:tc>
          <w:tcPr>
            <w:tcW w:w="8108" w:type="dxa"/>
            <w:gridSpan w:val="5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748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DD2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440,324.81</w:t>
            </w:r>
          </w:p>
        </w:tc>
      </w:tr>
    </w:tbl>
    <w:p w14:paraId="0A8432C7">
      <w:pPr>
        <w:numPr>
          <w:ilvl w:val="0"/>
          <w:numId w:val="0"/>
        </w:numPr>
        <w:spacing w:before="94" w:line="185" w:lineRule="auto"/>
        <w:ind w:left="23" w:leftChars="0"/>
        <w:rPr>
          <w:rFonts w:ascii="微软雅黑" w:hAnsi="微软雅黑" w:eastAsia="微软雅黑" w:cs="微软雅黑"/>
          <w:spacing w:val="-1"/>
          <w:sz w:val="24"/>
          <w:szCs w:val="24"/>
        </w:rPr>
      </w:pPr>
    </w:p>
    <w:p w14:paraId="44BDD5A5">
      <w:pPr>
        <w:numPr>
          <w:ilvl w:val="0"/>
          <w:numId w:val="1"/>
        </w:numPr>
        <w:spacing w:before="95" w:line="185" w:lineRule="auto"/>
        <w:ind w:left="23" w:leftChars="0" w:firstLine="0" w:firstLineChars="0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政府性基金预算财政拨款收入支出决算表</w:t>
      </w:r>
    </w:p>
    <w:tbl>
      <w:tblPr>
        <w:tblStyle w:val="3"/>
        <w:tblW w:w="41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53"/>
        <w:gridCol w:w="166"/>
        <w:gridCol w:w="1321"/>
        <w:gridCol w:w="2229"/>
        <w:gridCol w:w="1555"/>
        <w:gridCol w:w="1162"/>
        <w:gridCol w:w="1352"/>
        <w:gridCol w:w="1413"/>
        <w:gridCol w:w="1752"/>
      </w:tblGrid>
      <w:tr w14:paraId="5D8D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E5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0A12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0F0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F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0FE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163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D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5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D6C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8D9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36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公开07表</w:t>
            </w:r>
          </w:p>
        </w:tc>
      </w:tr>
      <w:tr w14:paraId="1304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3D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部门：中共东乡族自治县机关事务服务中心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B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59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9C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D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F65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69E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5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8B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 w14:paraId="40C0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2" w:type="pct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A94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45" w:type="pct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043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89" w:type="pct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300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488" w:type="pct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CD9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FB2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5756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1" w:type="pct"/>
            <w:gridSpan w:val="3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AD0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D39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45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DA7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790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9A7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B70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35" w:type="pct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4D6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664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6895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9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1" w:type="pct"/>
            <w:gridSpan w:val="3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6492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4C00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110F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65B3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A12B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B5CE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8AB6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8F00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3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1" w:type="pct"/>
            <w:gridSpan w:val="3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644E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8D36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0E97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FD31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658B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F6A6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20EC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73F5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1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2" w:type="pct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A5A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93B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8D7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DE4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6E8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14E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95A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23E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2" w:type="pct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574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D3BFC1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E81B8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7E5AFA8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C8419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3EE2DF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89D612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5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1" w:type="pct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D277F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本部门没有相关数据,故本表无数据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A3A95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EA0E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09C9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7A817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DD6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DFE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FC1F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E14C7D2">
      <w:pPr>
        <w:numPr>
          <w:ilvl w:val="0"/>
          <w:numId w:val="0"/>
        </w:numPr>
        <w:spacing w:before="95" w:line="185" w:lineRule="auto"/>
        <w:ind w:left="23" w:leftChars="0"/>
        <w:rPr>
          <w:rFonts w:ascii="微软雅黑" w:hAnsi="微软雅黑" w:eastAsia="微软雅黑" w:cs="微软雅黑"/>
          <w:spacing w:val="-1"/>
          <w:sz w:val="24"/>
          <w:szCs w:val="24"/>
        </w:rPr>
      </w:pPr>
    </w:p>
    <w:p w14:paraId="7C339658">
      <w:pPr>
        <w:numPr>
          <w:ilvl w:val="0"/>
          <w:numId w:val="1"/>
        </w:numPr>
        <w:spacing w:before="94" w:line="185" w:lineRule="auto"/>
        <w:ind w:left="23" w:leftChars="0" w:firstLine="0" w:firstLineChars="0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国有资本经营预算财政拨款支出决算表</w:t>
      </w:r>
    </w:p>
    <w:tbl>
      <w:tblPr>
        <w:tblStyle w:val="3"/>
        <w:tblW w:w="131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6"/>
        <w:gridCol w:w="297"/>
        <w:gridCol w:w="297"/>
        <w:gridCol w:w="3537"/>
        <w:gridCol w:w="1512"/>
        <w:gridCol w:w="1512"/>
        <w:gridCol w:w="2427"/>
      </w:tblGrid>
      <w:tr w14:paraId="43B3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9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95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F12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B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国有资本经营预算财政拨款支出决算表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7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15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BE0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9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28C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9A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3C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58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FC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C7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B6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公开08表</w:t>
            </w:r>
          </w:p>
        </w:tc>
      </w:tr>
      <w:tr w14:paraId="5E88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A4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部门：东乡族自治县机关事务服务中心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E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1CC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3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17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820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80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 w14:paraId="73ED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43D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5451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A22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</w:tr>
      <w:tr w14:paraId="6184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0" w:type="dxa"/>
            <w:gridSpan w:val="3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9ED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A27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CF4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42C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427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C83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 w14:paraId="60FB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0" w:type="dxa"/>
            <w:gridSpan w:val="3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019C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AF9C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2BC9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C01D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5FC2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5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0" w:type="dxa"/>
            <w:gridSpan w:val="3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EE06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3967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4A37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0072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B00D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F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413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1B7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AB0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E5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7D4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E65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8433E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64E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F88AB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6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8F21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79E62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36AD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C91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BC80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639657">
      <w:pPr>
        <w:numPr>
          <w:ilvl w:val="0"/>
          <w:numId w:val="0"/>
        </w:numPr>
        <w:spacing w:before="94" w:line="185" w:lineRule="auto"/>
        <w:ind w:left="23" w:leftChars="0"/>
        <w:rPr>
          <w:rFonts w:ascii="微软雅黑" w:hAnsi="微软雅黑" w:eastAsia="微软雅黑" w:cs="微软雅黑"/>
          <w:spacing w:val="-1"/>
          <w:sz w:val="24"/>
          <w:szCs w:val="24"/>
        </w:rPr>
      </w:pPr>
    </w:p>
    <w:p w14:paraId="3F1166B2">
      <w:pPr>
        <w:numPr>
          <w:ilvl w:val="0"/>
          <w:numId w:val="1"/>
        </w:numPr>
        <w:spacing w:before="95" w:line="185" w:lineRule="auto"/>
        <w:ind w:left="23" w:leftChars="0" w:firstLine="0" w:firstLineChars="0"/>
        <w:rPr>
          <w:rFonts w:ascii="微软雅黑" w:hAnsi="微软雅黑" w:eastAsia="微软雅黑" w:cs="微软雅黑"/>
          <w:spacing w:val="-3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财政拨款“三公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”经费支出决算表</w:t>
      </w:r>
    </w:p>
    <w:tbl>
      <w:tblPr>
        <w:tblStyle w:val="3"/>
        <w:tblW w:w="168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28"/>
        <w:gridCol w:w="1149"/>
        <w:gridCol w:w="1200"/>
        <w:gridCol w:w="1148"/>
        <w:gridCol w:w="1560"/>
        <w:gridCol w:w="1629"/>
        <w:gridCol w:w="1766"/>
        <w:gridCol w:w="1268"/>
        <w:gridCol w:w="1354"/>
        <w:gridCol w:w="1355"/>
        <w:gridCol w:w="1474"/>
      </w:tblGrid>
      <w:tr w14:paraId="0E82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B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9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68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82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88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财政拨款“三公”经费支出决算表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4C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86B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9C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8C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7C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7F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5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65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4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0D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F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E6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5D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6B4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FF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7B6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15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44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98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公开09表</w:t>
            </w:r>
          </w:p>
        </w:tc>
      </w:tr>
      <w:tr w14:paraId="52825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AB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部门：东乡族自治县机关事务服务中心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05C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2D9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8CC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0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184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CD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AAB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248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3B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86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C7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 w14:paraId="5EFD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8" w:type="dxa"/>
            <w:gridSpan w:val="6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46E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846" w:type="dxa"/>
            <w:gridSpan w:val="6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66A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B99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3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B77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ABD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C40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D2C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629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097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66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A1F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977" w:type="dxa"/>
            <w:gridSpan w:val="3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0AC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190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 w14:paraId="7D91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7B4E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59A2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213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A54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646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FD0A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E615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ABA7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ECE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2B4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18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31E5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4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16D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ABA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D7A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4CA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49D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206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474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F8C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7F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852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0CE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FD0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E66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3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D6F6EF"/>
            <w:noWrap/>
            <w:vAlign w:val="center"/>
          </w:tcPr>
          <w:p w14:paraId="0FFA1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3,361,264.62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1ACA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D6F6EF"/>
            <w:noWrap/>
            <w:vAlign w:val="center"/>
          </w:tcPr>
          <w:p w14:paraId="70D5D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3,361,264.62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E85E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38D9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3,361,264.62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37B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8ED7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3,361,264.62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1291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B82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3,361,264.62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0AF3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31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3,361,264.62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9BA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 w14:paraId="2DF7607F">
      <w:pPr>
        <w:spacing w:before="103" w:line="184" w:lineRule="auto"/>
        <w:ind w:left="2340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8"/>
          <w:sz w:val="24"/>
          <w:szCs w:val="24"/>
        </w:rPr>
        <w:t>第三部分 2023 年度部门决算情况说明</w:t>
      </w:r>
    </w:p>
    <w:p w14:paraId="342FA5F8">
      <w:pPr>
        <w:spacing w:before="96" w:line="184" w:lineRule="auto"/>
        <w:ind w:left="3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3"/>
          <w:sz w:val="36"/>
          <w:szCs w:val="36"/>
        </w:rPr>
        <w:t>一、收入支出决算总体情况说明</w:t>
      </w:r>
    </w:p>
    <w:p w14:paraId="51645F2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708" w:firstLineChars="200"/>
        <w:jc w:val="left"/>
        <w:rPr>
          <w:rFonts w:hint="eastAsia" w:ascii="宋体" w:hAnsi="宋体" w:eastAsia="宋体" w:cs="宋体"/>
          <w:color w:val="FF000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spacing w:val="-3"/>
          <w:sz w:val="36"/>
          <w:szCs w:val="36"/>
        </w:rPr>
        <w:t>2023 年度收、支总计均为 1965.77 万元。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与上年度相比,收、支总计各增加 454.9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8"/>
          <w:sz w:val="36"/>
          <w:szCs w:val="36"/>
        </w:rPr>
        <w:t>万元,增长 30.11%,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val="en-US" w:eastAsia="zh-CN"/>
        </w:rPr>
        <w:t>主要原因是人员工资增加及办公设备购置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eastAsia="zh-CN"/>
        </w:rPr>
        <w:t>。</w:t>
      </w:r>
    </w:p>
    <w:p w14:paraId="1D8BB29F">
      <w:pPr>
        <w:spacing w:before="100" w:line="181" w:lineRule="auto"/>
        <w:ind w:firstLine="2"/>
        <w:rPr>
          <w:rFonts w:hint="eastAsia" w:ascii="宋体" w:hAnsi="宋体" w:eastAsia="宋体" w:cs="宋体"/>
          <w:sz w:val="36"/>
          <w:szCs w:val="36"/>
        </w:rPr>
      </w:pPr>
    </w:p>
    <w:p w14:paraId="1E1DC881">
      <w:pPr>
        <w:numPr>
          <w:ilvl w:val="0"/>
          <w:numId w:val="2"/>
        </w:numPr>
        <w:spacing w:before="128" w:line="183" w:lineRule="auto"/>
        <w:ind w:right="159"/>
        <w:rPr>
          <w:rFonts w:hint="eastAsia"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收入决算情况说明</w:t>
      </w:r>
    </w:p>
    <w:p w14:paraId="501B98B2">
      <w:pPr>
        <w:numPr>
          <w:ilvl w:val="0"/>
          <w:numId w:val="2"/>
        </w:numPr>
        <w:spacing w:before="128" w:line="183" w:lineRule="auto"/>
        <w:ind w:right="159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9"/>
          <w:sz w:val="36"/>
          <w:szCs w:val="36"/>
        </w:rPr>
        <w:t>2023 年度收入合计</w:t>
      </w:r>
      <w:r>
        <w:rPr>
          <w:rFonts w:hint="eastAsia" w:ascii="宋体" w:hAnsi="宋体" w:eastAsia="宋体" w:cs="宋体"/>
          <w:spacing w:val="33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9"/>
          <w:sz w:val="36"/>
          <w:szCs w:val="36"/>
        </w:rPr>
        <w:t>1956.20 万元,其中：财政拨款收入</w:t>
      </w:r>
      <w:r>
        <w:rPr>
          <w:rFonts w:hint="eastAsia"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9"/>
          <w:sz w:val="36"/>
          <w:szCs w:val="36"/>
        </w:rPr>
        <w:t>1956.20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9"/>
          <w:sz w:val="36"/>
          <w:szCs w:val="36"/>
        </w:rPr>
        <w:t>占</w:t>
      </w:r>
      <w:r>
        <w:rPr>
          <w:rFonts w:hint="eastAsia"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9"/>
          <w:sz w:val="36"/>
          <w:szCs w:val="36"/>
        </w:rPr>
        <w:t>100.00%；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上级补助收入 0.00 万元,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 0.00%；</w:t>
      </w:r>
      <w:r>
        <w:rPr>
          <w:rFonts w:hint="eastAsia" w:ascii="宋体" w:hAnsi="宋体" w:eastAsia="宋体" w:cs="宋体"/>
          <w:spacing w:val="-5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事业收入 0.00 万元,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 0.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00%；</w:t>
      </w:r>
      <w:r>
        <w:rPr>
          <w:rFonts w:hint="eastAsia" w:ascii="宋体" w:hAnsi="宋体" w:eastAsia="宋体" w:cs="宋体"/>
          <w:spacing w:val="-5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经营收入 0.00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万元,</w:t>
      </w:r>
      <w:r>
        <w:rPr>
          <w:rFonts w:hint="eastAsia" w:ascii="宋体" w:hAnsi="宋体" w:eastAsia="宋体" w:cs="宋体"/>
          <w:spacing w:val="-2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 0.00%；</w:t>
      </w:r>
      <w:r>
        <w:rPr>
          <w:rFonts w:hint="eastAsia" w:ascii="宋体" w:hAnsi="宋体" w:eastAsia="宋体" w:cs="宋体"/>
          <w:spacing w:val="-33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附属单位上缴收入 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 0.00%；其他收入 0.00 万元,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</w:t>
      </w:r>
      <w:r>
        <w:rPr>
          <w:rFonts w:hint="eastAsia" w:ascii="宋体" w:hAnsi="宋体" w:eastAsia="宋体" w:cs="宋体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spacing w:val="-18"/>
          <w:sz w:val="36"/>
          <w:szCs w:val="36"/>
        </w:rPr>
        <w:t>0.00%；</w:t>
      </w:r>
    </w:p>
    <w:p w14:paraId="4E504695">
      <w:pPr>
        <w:spacing w:before="102" w:line="184" w:lineRule="auto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三、支出决算情况说明</w:t>
      </w:r>
    </w:p>
    <w:p w14:paraId="1B19B30C">
      <w:pPr>
        <w:spacing w:before="99" w:line="181" w:lineRule="auto"/>
        <w:ind w:left="1" w:right="104" w:firstLine="1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7"/>
          <w:sz w:val="36"/>
          <w:szCs w:val="36"/>
        </w:rPr>
        <w:t>2023 年度支出合计</w:t>
      </w:r>
      <w:r>
        <w:rPr>
          <w:rFonts w:hint="eastAsia" w:ascii="宋体" w:hAnsi="宋体" w:eastAsia="宋体" w:cs="宋体"/>
          <w:spacing w:val="3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1956.20 万元,其中：基本支出 283.93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占</w:t>
      </w:r>
      <w:r>
        <w:rPr>
          <w:rFonts w:hint="eastAsia"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14.51%；项目支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出</w:t>
      </w:r>
      <w:r>
        <w:rPr>
          <w:rFonts w:hint="eastAsia"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1672.28 万元,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占 85.49%；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上缴上级支出</w:t>
      </w:r>
      <w:r>
        <w:rPr>
          <w:rFonts w:hint="eastAsia" w:ascii="宋体" w:hAnsi="宋体" w:eastAsia="宋体" w:cs="宋体"/>
          <w:spacing w:val="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占 0.00%；经营支出</w:t>
      </w:r>
      <w:r>
        <w:rPr>
          <w:rFonts w:hint="eastAsia" w:ascii="宋体" w:hAnsi="宋体" w:eastAsia="宋体" w:cs="宋体"/>
          <w:spacing w:val="29"/>
          <w:w w:val="10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0.00 万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元,</w:t>
      </w:r>
      <w:r>
        <w:rPr>
          <w:rFonts w:hint="eastAsia" w:ascii="宋体" w:hAnsi="宋体" w:eastAsia="宋体" w:cs="宋体"/>
          <w:spacing w:val="-23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占 0.00%；对附属单位补助支出 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占 0.00%。</w:t>
      </w:r>
    </w:p>
    <w:p w14:paraId="4E07AA3D">
      <w:pPr>
        <w:spacing w:before="102" w:line="184" w:lineRule="auto"/>
        <w:ind w:left="23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四、财政拨款收入支出决算总体情况说明</w:t>
      </w:r>
    </w:p>
    <w:p w14:paraId="3E30812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704" w:firstLineChars="200"/>
        <w:jc w:val="left"/>
        <w:rPr>
          <w:rFonts w:hint="eastAsia" w:ascii="宋体" w:hAnsi="宋体" w:eastAsia="宋体" w:cs="宋体"/>
          <w:color w:val="FF000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spacing w:val="-4"/>
          <w:sz w:val="36"/>
          <w:szCs w:val="36"/>
        </w:rPr>
        <w:t>2023 年度财政拨款收、支总计均为</w:t>
      </w:r>
      <w:r>
        <w:rPr>
          <w:rFonts w:hint="eastAsia" w:ascii="宋体" w:hAnsi="宋体" w:eastAsia="宋体" w:cs="宋体"/>
          <w:spacing w:val="22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1965.77 万元。与上年相比,各增加 454.9 万元,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7"/>
          <w:sz w:val="36"/>
          <w:szCs w:val="36"/>
        </w:rPr>
        <w:t>增长 30.11%</w:t>
      </w:r>
      <w:r>
        <w:rPr>
          <w:rFonts w:hint="eastAsia" w:ascii="宋体" w:hAnsi="宋体" w:eastAsia="宋体" w:cs="宋体"/>
          <w:spacing w:val="-3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7"/>
          <w:sz w:val="36"/>
          <w:szCs w:val="36"/>
        </w:rPr>
        <w:t>。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val="en-US" w:eastAsia="zh-CN"/>
        </w:rPr>
        <w:t>主要原因是人员工资增加及办公设备购置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eastAsia="zh-CN"/>
        </w:rPr>
        <w:t>。</w:t>
      </w:r>
    </w:p>
    <w:p w14:paraId="32BD5304">
      <w:pPr>
        <w:spacing w:before="96" w:line="181" w:lineRule="auto"/>
        <w:ind w:left="1" w:right="104" w:firstLine="1"/>
        <w:rPr>
          <w:rFonts w:hint="eastAsia" w:ascii="宋体" w:hAnsi="宋体" w:eastAsia="宋体" w:cs="宋体"/>
          <w:sz w:val="36"/>
          <w:szCs w:val="36"/>
        </w:rPr>
      </w:pPr>
    </w:p>
    <w:p w14:paraId="507224FE">
      <w:pPr>
        <w:spacing w:before="103" w:line="184" w:lineRule="auto"/>
        <w:ind w:left="4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五、一般公共预算财政拨款支出决算情况说明</w:t>
      </w:r>
    </w:p>
    <w:p w14:paraId="51AA66FF">
      <w:pPr>
        <w:spacing w:before="97" w:line="180" w:lineRule="auto"/>
        <w:ind w:left="7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1"/>
          <w:sz w:val="36"/>
          <w:szCs w:val="36"/>
        </w:rPr>
        <w:t>（一）一般公共预算财政拨款支出决算总体情况</w:t>
      </w:r>
    </w:p>
    <w:p w14:paraId="6DF2A3E2">
      <w:pPr>
        <w:spacing w:before="103" w:line="180" w:lineRule="auto"/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36"/>
          <w:szCs w:val="36"/>
        </w:rPr>
        <w:t>2023 年度一般公共预算财政拨款支出 1956.20 万元,较上年决算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数增加</w:t>
      </w:r>
      <w:r>
        <w:rPr>
          <w:rFonts w:hint="eastAsia" w:ascii="宋体" w:hAnsi="宋体" w:eastAsia="宋体" w:cs="宋体"/>
          <w:spacing w:val="-14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454.9 万元,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6"/>
          <w:sz w:val="36"/>
          <w:szCs w:val="36"/>
        </w:rPr>
        <w:t>增长 30.3%</w:t>
      </w:r>
      <w:r>
        <w:rPr>
          <w:rFonts w:hint="eastAsia" w:ascii="宋体" w:hAnsi="宋体" w:eastAsia="宋体" w:cs="宋体"/>
          <w:spacing w:val="-3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6"/>
          <w:sz w:val="36"/>
          <w:szCs w:val="36"/>
        </w:rPr>
        <w:t>。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val="en-US" w:eastAsia="zh-CN"/>
        </w:rPr>
        <w:t>主要原因是人员工资增加及办公设备购置</w:t>
      </w:r>
    </w:p>
    <w:p w14:paraId="67D273F8">
      <w:pPr>
        <w:spacing w:before="103" w:line="180" w:lineRule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1"/>
          <w:sz w:val="36"/>
          <w:szCs w:val="36"/>
        </w:rPr>
        <w:t>（二）一般公共预算财政拨款支出决算结构情况</w:t>
      </w:r>
    </w:p>
    <w:p w14:paraId="05AFEBF0">
      <w:pPr>
        <w:spacing w:before="104" w:line="180" w:lineRule="auto"/>
        <w:ind w:left="7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>2023 年度一般公共预算财政拨款支出</w:t>
      </w:r>
      <w:r>
        <w:rPr>
          <w:rFonts w:hint="eastAsia"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1956.20 万元，主要用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于以下方面：一般公共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服务支出</w:t>
      </w:r>
      <w:r>
        <w:rPr>
          <w:rFonts w:hint="eastAsia"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1780.62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占 91.02%；外交支出 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占 0.0%；国防支出 0.00 万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元,</w:t>
      </w:r>
      <w:r>
        <w:rPr>
          <w:rFonts w:hint="eastAsia" w:ascii="宋体" w:hAnsi="宋体" w:eastAsia="宋体" w:cs="宋体"/>
          <w:spacing w:val="-14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占 0.0%；公共安全支出 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占 0.0%；教育支出 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占 0.0%；科学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技术支出 0.00 万元，占 0.0%；文化旅游体育与传媒支出 0.00 万元，占 0.0%；社会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保障和就业支出</w:t>
      </w:r>
      <w:r>
        <w:rPr>
          <w:rFonts w:hint="eastAsia"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141.18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占 7.22%；卫生健康支出</w:t>
      </w:r>
      <w:r>
        <w:rPr>
          <w:rFonts w:hint="eastAsia" w:ascii="宋体" w:hAnsi="宋体" w:eastAsia="宋体" w:cs="宋体"/>
          <w:spacing w:val="4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10.12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占 0.5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2%；节能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环保支出 0.00 万元,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 0.0%；城乡社区支出</w:t>
      </w:r>
      <w:r>
        <w:rPr>
          <w:rFonts w:hint="eastAsia" w:ascii="宋体" w:hAnsi="宋体" w:eastAsia="宋体" w:cs="宋体"/>
          <w:spacing w:val="29"/>
          <w:w w:val="10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 0.0%；农林水支出</w:t>
      </w:r>
      <w:r>
        <w:rPr>
          <w:rFonts w:hint="eastAsia" w:ascii="宋体" w:hAnsi="宋体" w:eastAsia="宋体" w:cs="宋体"/>
          <w:spacing w:val="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6.25</w:t>
      </w:r>
      <w:r>
        <w:rPr>
          <w:rFonts w:hint="eastAsia" w:ascii="宋体" w:hAnsi="宋体" w:eastAsia="宋体" w:cs="宋体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 0.32%；交通运输支出</w:t>
      </w:r>
      <w:r>
        <w:rPr>
          <w:rFonts w:hint="eastAsia" w:ascii="宋体" w:hAnsi="宋体" w:eastAsia="宋体" w:cs="宋体"/>
          <w:spacing w:val="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 0.0%；资源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勘探工业信息等支出</w:t>
      </w:r>
      <w:r>
        <w:rPr>
          <w:rFonts w:hint="eastAsia" w:ascii="宋体" w:hAnsi="宋体" w:eastAsia="宋体" w:cs="宋体"/>
          <w:spacing w:val="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0.00</w:t>
      </w:r>
      <w:r>
        <w:rPr>
          <w:rFonts w:hint="eastAsia" w:ascii="宋体" w:hAnsi="宋体" w:eastAsia="宋体" w:cs="宋体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spacing w:val="-11"/>
          <w:sz w:val="36"/>
          <w:szCs w:val="36"/>
        </w:rPr>
        <w:t>万元，占 0.0%；商业服务业等支出 0.00 万元,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11"/>
          <w:sz w:val="36"/>
          <w:szCs w:val="36"/>
        </w:rPr>
        <w:t xml:space="preserve">占 </w:t>
      </w:r>
      <w:r>
        <w:rPr>
          <w:rFonts w:hint="eastAsia" w:ascii="宋体" w:hAnsi="宋体" w:eastAsia="宋体" w:cs="宋体"/>
          <w:spacing w:val="-12"/>
          <w:sz w:val="36"/>
          <w:szCs w:val="36"/>
        </w:rPr>
        <w:t>0.0%；金融支出 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12"/>
          <w:sz w:val="36"/>
          <w:szCs w:val="36"/>
        </w:rPr>
        <w:t>占 0.0%；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自然资源海洋气象等支出 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占 0.0%；住房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保障支出</w:t>
      </w:r>
      <w:r>
        <w:rPr>
          <w:rFonts w:hint="eastAsia" w:ascii="宋体" w:hAnsi="宋体" w:eastAsia="宋体" w:cs="宋体"/>
          <w:spacing w:val="4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18.04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占 0.92%；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粮油物资储备支出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0.00</w:t>
      </w:r>
      <w:r>
        <w:rPr>
          <w:rFonts w:hint="eastAsia" w:ascii="宋体" w:hAnsi="宋体" w:eastAsia="宋体" w:cs="宋体"/>
          <w:spacing w:val="-3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占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0.0%；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灾害防治及应急管理支出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0.00</w:t>
      </w:r>
      <w:r>
        <w:rPr>
          <w:rFonts w:hint="eastAsia" w:ascii="宋体" w:hAnsi="宋体" w:eastAsia="宋体" w:cs="宋体"/>
          <w:spacing w:val="-3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占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0.0%；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其他支出 0.00 万元,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占 0.0%；债务还本支出 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占 0.0%；债务付息支出 0.00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 0.0%；抗疫特别国债安排的支出</w:t>
      </w:r>
      <w:r>
        <w:rPr>
          <w:rFonts w:hint="eastAsia" w:ascii="宋体" w:hAnsi="宋体" w:eastAsia="宋体" w:cs="宋体"/>
          <w:spacing w:val="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0.00 万元,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占 0.0%</w:t>
      </w:r>
      <w:r>
        <w:rPr>
          <w:rFonts w:hint="eastAsia" w:ascii="宋体" w:hAnsi="宋体" w:eastAsia="宋体" w:cs="宋体"/>
          <w:spacing w:val="-3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。</w:t>
      </w:r>
    </w:p>
    <w:p w14:paraId="40568081">
      <w:pPr>
        <w:spacing w:before="103" w:line="183" w:lineRule="auto"/>
        <w:ind w:left="1" w:right="104" w:firstLine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5"/>
          <w:sz w:val="36"/>
          <w:szCs w:val="36"/>
        </w:rPr>
        <w:t>2023</w:t>
      </w:r>
      <w:r>
        <w:rPr>
          <w:rFonts w:hint="eastAsia" w:ascii="宋体" w:hAnsi="宋体" w:eastAsia="宋体" w:cs="宋体"/>
          <w:spacing w:val="-3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年度一般公共预算财政拨款支出年初预算为</w:t>
      </w:r>
      <w:r>
        <w:rPr>
          <w:rFonts w:hint="eastAsia" w:ascii="宋体" w:hAnsi="宋体" w:eastAsia="宋体" w:cs="宋体"/>
          <w:spacing w:val="-13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1205.68</w:t>
      </w:r>
      <w:r>
        <w:rPr>
          <w:rFonts w:hint="eastAsia" w:ascii="宋体" w:hAnsi="宋体" w:eastAsia="宋体" w:cs="宋体"/>
          <w:spacing w:val="-3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万元,支出决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算为</w:t>
      </w:r>
      <w:r>
        <w:rPr>
          <w:rFonts w:hint="eastAsia" w:ascii="宋体" w:hAnsi="宋体" w:eastAsia="宋体" w:cs="宋体"/>
          <w:spacing w:val="-14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1956.20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万元,完成年初预算的</w:t>
      </w:r>
      <w:r>
        <w:rPr>
          <w:rFonts w:hint="eastAsia" w:ascii="宋体" w:hAnsi="宋体" w:eastAsia="宋体" w:cs="宋体"/>
          <w:spacing w:val="3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8"/>
          <w:sz w:val="36"/>
          <w:szCs w:val="36"/>
        </w:rPr>
        <w:t>162.25%。其中：</w:t>
      </w:r>
    </w:p>
    <w:p w14:paraId="739B8E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720" w:firstLineChars="200"/>
        <w:jc w:val="left"/>
        <w:rPr>
          <w:rFonts w:hint="eastAsia" w:ascii="宋体" w:hAnsi="宋体" w:eastAsia="宋体" w:cs="宋体"/>
          <w:sz w:val="36"/>
          <w:szCs w:val="36"/>
        </w:rPr>
        <w:sectPr>
          <w:pgSz w:w="16838" w:h="11906" w:orient="landscape"/>
          <w:pgMar w:top="1808" w:right="1346" w:bottom="1800" w:left="0" w:header="0" w:footer="0" w:gutter="0"/>
          <w:cols w:space="720" w:num="1"/>
        </w:sectPr>
      </w:pPr>
    </w:p>
    <w:p w14:paraId="4B1614C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703" w:firstLineChars="200"/>
        <w:jc w:val="left"/>
        <w:rPr>
          <w:rFonts w:hint="eastAsia" w:ascii="宋体" w:hAnsi="宋体" w:eastAsia="宋体" w:cs="宋体"/>
          <w:color w:val="FF000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pacing w:val="-5"/>
          <w:sz w:val="36"/>
          <w:szCs w:val="36"/>
        </w:rPr>
        <w:t>1．一般公共服务支出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年初预算数为</w:t>
      </w:r>
      <w:r>
        <w:rPr>
          <w:rFonts w:hint="eastAsia" w:ascii="宋体" w:hAnsi="宋体" w:eastAsia="宋体" w:cs="宋体"/>
          <w:spacing w:val="33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1149.10 万元,支出决算为</w:t>
      </w:r>
      <w:r>
        <w:rPr>
          <w:rFonts w:hint="eastAsia"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1780.62 万元,完成年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5"/>
          <w:sz w:val="36"/>
          <w:szCs w:val="36"/>
        </w:rPr>
        <w:t>初预算的 154.96%,决算数大于预算数的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val="en-US" w:eastAsia="zh-CN"/>
        </w:rPr>
        <w:t>主要原因是人员工资增加及办公设备购置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eastAsia="zh-CN"/>
        </w:rPr>
        <w:t>。</w:t>
      </w:r>
    </w:p>
    <w:p w14:paraId="252AF1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723" w:firstLineChars="20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．</w:t>
      </w:r>
      <w:r>
        <w:rPr>
          <w:rFonts w:hint="eastAsia" w:ascii="宋体" w:hAnsi="宋体" w:eastAsia="宋体" w:cs="宋体"/>
          <w:b/>
          <w:bCs/>
          <w:spacing w:val="-44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社会保障和就业支出</w:t>
      </w:r>
      <w:r>
        <w:rPr>
          <w:rFonts w:hint="eastAsia" w:ascii="宋体" w:hAnsi="宋体" w:eastAsia="宋体" w:cs="宋体"/>
          <w:sz w:val="36"/>
          <w:szCs w:val="36"/>
        </w:rPr>
        <w:t>年初预算数为 24.68 万元,支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出决算为 141.18 万元,完成年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5"/>
          <w:sz w:val="36"/>
          <w:szCs w:val="36"/>
        </w:rPr>
        <w:t>初预算的 571.99%,决算数大于预算数的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val="en-US" w:eastAsia="zh-CN"/>
        </w:rPr>
        <w:t>主要原因是人员工资增加及办公设备购置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eastAsia="zh-CN"/>
        </w:rPr>
        <w:t>。</w:t>
      </w:r>
    </w:p>
    <w:p w14:paraId="1365103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715" w:firstLineChars="20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．卫生健康支出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年初预算数为 10.12 万元,支出决算为 10.12 万元,完成年初预算的</w:t>
      </w:r>
      <w:r>
        <w:rPr>
          <w:rFonts w:hint="eastAsia" w:ascii="宋体" w:hAnsi="宋体" w:eastAsia="宋体" w:cs="宋体"/>
          <w:spacing w:val="3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7"/>
          <w:sz w:val="36"/>
          <w:szCs w:val="36"/>
        </w:rPr>
        <w:t>100.0%,决算数小于预算数的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val="en-US" w:eastAsia="zh-CN"/>
        </w:rPr>
        <w:t>主要原因是人员工资增加及办公设备购置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eastAsia="zh-CN"/>
        </w:rPr>
        <w:t>。</w:t>
      </w:r>
    </w:p>
    <w:p w14:paraId="6F5C4F6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727" w:firstLineChars="20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1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</w:rPr>
        <w:t>．</w:t>
      </w:r>
      <w:r>
        <w:rPr>
          <w:rFonts w:hint="eastAsia" w:ascii="宋体" w:hAnsi="宋体" w:eastAsia="宋体" w:cs="宋体"/>
          <w:b/>
          <w:bCs/>
          <w:spacing w:val="-43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</w:rPr>
        <w:t>农林水支出</w:t>
      </w:r>
      <w:r>
        <w:rPr>
          <w:rFonts w:hint="eastAsia" w:ascii="宋体" w:hAnsi="宋体" w:eastAsia="宋体" w:cs="宋体"/>
          <w:spacing w:val="1"/>
          <w:sz w:val="36"/>
          <w:szCs w:val="36"/>
        </w:rPr>
        <w:t>年初预算数为 3.50 万元,支出决算为 6.25 万</w:t>
      </w:r>
      <w:r>
        <w:rPr>
          <w:rFonts w:hint="eastAsia" w:ascii="宋体" w:hAnsi="宋体" w:eastAsia="宋体" w:cs="宋体"/>
          <w:sz w:val="36"/>
          <w:szCs w:val="36"/>
        </w:rPr>
        <w:t xml:space="preserve">元,完成年初预算的 </w:t>
      </w:r>
      <w:r>
        <w:rPr>
          <w:rFonts w:hint="eastAsia" w:ascii="宋体" w:hAnsi="宋体" w:eastAsia="宋体" w:cs="宋体"/>
          <w:spacing w:val="6"/>
          <w:sz w:val="36"/>
          <w:szCs w:val="36"/>
        </w:rPr>
        <w:t>178.57%,决算数大于预算数的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val="en-US" w:eastAsia="zh-CN"/>
        </w:rPr>
        <w:t>主要原因是人员工资增加及办公设备购置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eastAsia="zh-CN"/>
        </w:rPr>
        <w:t>。</w:t>
      </w:r>
    </w:p>
    <w:p w14:paraId="5B2ABD8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723" w:firstLineChars="20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．</w:t>
      </w:r>
      <w:r>
        <w:rPr>
          <w:rFonts w:hint="eastAsia" w:ascii="宋体" w:hAnsi="宋体" w:eastAsia="宋体" w:cs="宋体"/>
          <w:b/>
          <w:bCs/>
          <w:spacing w:val="-4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住房保障支出</w:t>
      </w:r>
      <w:r>
        <w:rPr>
          <w:rFonts w:hint="eastAsia" w:ascii="宋体" w:hAnsi="宋体" w:eastAsia="宋体" w:cs="宋体"/>
          <w:sz w:val="36"/>
          <w:szCs w:val="36"/>
        </w:rPr>
        <w:t>年初预算数为 18.28 万元,支出决算为 18.04 万元,完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成年初预算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6"/>
          <w:sz w:val="36"/>
          <w:szCs w:val="36"/>
        </w:rPr>
        <w:t>的 98.66%,决算数小于预算数的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val="en-US" w:eastAsia="zh-CN"/>
        </w:rPr>
        <w:t>主要原因是人员工资增加及办公设备购置</w:t>
      </w:r>
      <w:r>
        <w:rPr>
          <w:rFonts w:hint="eastAsia" w:ascii="宋体" w:hAnsi="宋体" w:eastAsia="宋体" w:cs="宋体"/>
          <w:color w:val="000000"/>
          <w:spacing w:val="0"/>
          <w:w w:val="100"/>
          <w:sz w:val="36"/>
          <w:szCs w:val="36"/>
          <w:lang w:eastAsia="zh-CN"/>
        </w:rPr>
        <w:t>。</w:t>
      </w:r>
    </w:p>
    <w:p w14:paraId="5ED7515E">
      <w:pPr>
        <w:spacing w:before="102" w:line="184" w:lineRule="auto"/>
        <w:ind w:left="5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六、一般公共预算财政拨款基本支出决算情况说明</w:t>
      </w:r>
    </w:p>
    <w:p w14:paraId="4BD14B37">
      <w:pPr>
        <w:spacing w:before="96" w:line="185" w:lineRule="auto"/>
        <w:ind w:left="8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 xml:space="preserve">2023 年度一般公共预算财政拨款基本支出 283.93 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万元。其中：</w:t>
      </w:r>
    </w:p>
    <w:p w14:paraId="3DD56F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723" w:firstLineChars="200"/>
        <w:jc w:val="left"/>
        <w:rPr>
          <w:rFonts w:hint="eastAsia" w:ascii="宋体" w:hAnsi="宋体" w:eastAsia="宋体" w:cs="宋体"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人员经费 </w:t>
      </w:r>
      <w:r>
        <w:rPr>
          <w:rFonts w:hint="eastAsia" w:ascii="宋体" w:hAnsi="宋体" w:eastAsia="宋体" w:cs="宋体"/>
          <w:sz w:val="36"/>
          <w:szCs w:val="36"/>
        </w:rPr>
        <w:t xml:space="preserve">239.89 万元,较上年决算数增加 0.12 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万元,增长 0.05%,</w:t>
      </w:r>
      <w:r>
        <w:rPr>
          <w:rFonts w:hint="eastAsia" w:ascii="宋体" w:hAnsi="宋体" w:eastAsia="宋体" w:cs="宋体"/>
          <w:color w:val="auto"/>
          <w:sz w:val="36"/>
          <w:szCs w:val="36"/>
          <w:lang w:val="zh-CN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人员工资增加</w:t>
      </w:r>
      <w:r>
        <w:rPr>
          <w:rFonts w:hint="eastAsia" w:ascii="宋体" w:hAnsi="宋体" w:eastAsia="宋体" w:cs="宋体"/>
          <w:color w:val="auto"/>
          <w:sz w:val="36"/>
          <w:szCs w:val="36"/>
          <w:lang w:val="zh-CN"/>
        </w:rPr>
        <w:t>。人员经费用途主要包括基本工资、津贴补贴、奖金、绩效工资、机关事业单位基本养老保险缴费、职工基本医疗保险缴费、住房公积金、生活补助。</w:t>
      </w:r>
    </w:p>
    <w:p w14:paraId="42EB6F7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359" w:firstLineChars="100"/>
        <w:jc w:val="left"/>
        <w:rPr>
          <w:rFonts w:hint="eastAsia" w:ascii="宋体" w:hAnsi="宋体" w:eastAsia="宋体" w:cs="宋体"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 xml:space="preserve">公用经费 </w:t>
      </w:r>
      <w:r>
        <w:rPr>
          <w:rFonts w:hint="eastAsia" w:ascii="宋体" w:hAnsi="宋体" w:eastAsia="宋体" w:cs="宋体"/>
          <w:spacing w:val="-1"/>
          <w:sz w:val="36"/>
          <w:szCs w:val="36"/>
        </w:rPr>
        <w:t xml:space="preserve">44.03 万元,较上年决算数减少 1217.5 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万元,下降 96.51%,</w:t>
      </w:r>
      <w:r>
        <w:rPr>
          <w:rFonts w:hint="eastAsia" w:ascii="宋体" w:hAnsi="宋体" w:eastAsia="宋体" w:cs="宋体"/>
          <w:color w:val="auto"/>
          <w:sz w:val="36"/>
          <w:szCs w:val="36"/>
          <w:lang w:val="zh-CN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减少</w:t>
      </w:r>
      <w:r>
        <w:rPr>
          <w:rFonts w:hint="eastAsia" w:ascii="宋体" w:hAnsi="宋体" w:eastAsia="宋体" w:cs="宋体"/>
          <w:color w:val="auto"/>
          <w:spacing w:val="0"/>
          <w:w w:val="100"/>
          <w:sz w:val="36"/>
          <w:szCs w:val="36"/>
          <w:lang w:val="en-US" w:eastAsia="zh-CN"/>
        </w:rPr>
        <w:t>办公设备购置</w:t>
      </w:r>
      <w:r>
        <w:rPr>
          <w:rFonts w:hint="eastAsia" w:ascii="宋体" w:hAnsi="宋体" w:eastAsia="宋体" w:cs="宋体"/>
          <w:color w:val="auto"/>
          <w:sz w:val="36"/>
          <w:szCs w:val="36"/>
          <w:lang w:val="zh-CN"/>
        </w:rPr>
        <w:t>。公用经费用途主要包括办公费、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电费</w:t>
      </w:r>
      <w:r>
        <w:rPr>
          <w:rFonts w:hint="eastAsia" w:ascii="宋体" w:hAnsi="宋体" w:eastAsia="宋体" w:cs="宋体"/>
          <w:color w:val="auto"/>
          <w:sz w:val="36"/>
          <w:szCs w:val="36"/>
          <w:lang w:val="zh-CN"/>
        </w:rPr>
        <w:t>、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邮电费、差旅费、维修（护）费、租赁费、劳务费、委托业务费、工会经费、</w:t>
      </w:r>
      <w:r>
        <w:rPr>
          <w:rFonts w:hint="eastAsia" w:ascii="宋体" w:hAnsi="宋体" w:eastAsia="宋体" w:cs="宋体"/>
          <w:color w:val="auto"/>
          <w:sz w:val="36"/>
          <w:szCs w:val="36"/>
          <w:lang w:val="zh-CN"/>
        </w:rPr>
        <w:t>公务用车运行维护费。</w:t>
      </w:r>
    </w:p>
    <w:p w14:paraId="79BE5975">
      <w:pPr>
        <w:spacing w:before="3" w:line="180" w:lineRule="auto"/>
        <w:ind w:left="10"/>
        <w:rPr>
          <w:rFonts w:hint="eastAsia" w:ascii="宋体" w:hAnsi="宋体" w:eastAsia="宋体" w:cs="宋体"/>
          <w:sz w:val="36"/>
          <w:szCs w:val="36"/>
        </w:rPr>
      </w:pPr>
    </w:p>
    <w:p w14:paraId="7432C035">
      <w:pPr>
        <w:spacing w:before="103" w:line="184" w:lineRule="auto"/>
        <w:ind w:left="5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七、政府性基金预算财政拨款收支决算情况说明</w:t>
      </w:r>
    </w:p>
    <w:p w14:paraId="6E9EB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/>
        <w:ind w:firstLine="7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本部门2023年度无政府性基金收入,也没有使用政府性基金安排的支出。</w:t>
      </w:r>
    </w:p>
    <w:p w14:paraId="7DCE9B41">
      <w:pPr>
        <w:spacing w:before="103" w:line="184" w:lineRule="auto"/>
        <w:ind w:left="9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八、国有资本经营预算财政拨款支出情况说明</w:t>
      </w:r>
    </w:p>
    <w:p w14:paraId="7F20E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/>
        <w:ind w:firstLine="7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本部门2023年度没有使用国有资本经营预算安排的支出</w:t>
      </w:r>
    </w:p>
    <w:p w14:paraId="46F418A1">
      <w:pPr>
        <w:spacing w:before="103" w:line="184" w:lineRule="auto"/>
        <w:ind w:left="9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3"/>
          <w:sz w:val="36"/>
          <w:szCs w:val="36"/>
        </w:rPr>
        <w:t>九、财政拨款“三公</w:t>
      </w:r>
      <w:r>
        <w:rPr>
          <w:rFonts w:hint="eastAsia" w:ascii="宋体" w:hAnsi="宋体" w:eastAsia="宋体" w:cs="宋体"/>
          <w:b/>
          <w:bCs/>
          <w:spacing w:val="-2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pacing w:val="-3"/>
          <w:sz w:val="36"/>
          <w:szCs w:val="36"/>
        </w:rPr>
        <w:t>”经费支出决算情况说明</w:t>
      </w:r>
    </w:p>
    <w:p w14:paraId="165A18ED">
      <w:pPr>
        <w:spacing w:before="103" w:line="180" w:lineRule="auto"/>
        <w:ind w:left="47"/>
        <w:outlineLvl w:val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(一)“三公”经费财政拨款支出总体情况说明</w:t>
      </w:r>
    </w:p>
    <w:p w14:paraId="17B4D2C9">
      <w:pPr>
        <w:spacing w:before="104" w:line="181" w:lineRule="auto"/>
        <w:ind w:left="5" w:right="86" w:firstLine="2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4"/>
          <w:sz w:val="36"/>
          <w:szCs w:val="36"/>
        </w:rPr>
        <w:t>2023 年度“三公</w:t>
      </w:r>
      <w:r>
        <w:rPr>
          <w:rFonts w:hint="eastAsia" w:ascii="宋体" w:hAnsi="宋体" w:eastAsia="宋体" w:cs="宋体"/>
          <w:spacing w:val="-3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”经费支出全年预算数为 336.13 万元,支出决算为 336.1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3 万元,决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0"/>
          <w:sz w:val="36"/>
          <w:szCs w:val="36"/>
        </w:rPr>
        <w:t>算数小于预算数的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公务用车运维费增加。</w:t>
      </w:r>
      <w:r>
        <w:rPr>
          <w:rFonts w:hint="eastAsia" w:ascii="宋体" w:hAnsi="宋体" w:eastAsia="宋体" w:cs="宋体"/>
          <w:spacing w:val="9"/>
          <w:sz w:val="36"/>
          <w:szCs w:val="36"/>
        </w:rPr>
        <w:t>较上年决算数增加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8"/>
          <w:sz w:val="36"/>
          <w:szCs w:val="36"/>
        </w:rPr>
        <w:t>54.89 万元,增长 19.51%,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公务用车运维费增加。</w:t>
      </w:r>
    </w:p>
    <w:p w14:paraId="040E4C1D">
      <w:pPr>
        <w:spacing w:before="103" w:line="180" w:lineRule="auto"/>
        <w:ind w:left="47"/>
        <w:outlineLvl w:val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(二)     “三公”经费财政拨款支出决算具体情况说明</w:t>
      </w:r>
    </w:p>
    <w:p w14:paraId="3D7DF3DF">
      <w:pPr>
        <w:spacing w:before="104" w:line="181" w:lineRule="auto"/>
        <w:ind w:left="5" w:right="146" w:firstLine="6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4"/>
          <w:sz w:val="36"/>
          <w:szCs w:val="36"/>
        </w:rPr>
        <w:t>1.因公出国(境)费用</w:t>
      </w:r>
      <w:r>
        <w:rPr>
          <w:rFonts w:hint="eastAsia" w:ascii="宋体" w:hAnsi="宋体" w:eastAsia="宋体" w:cs="宋体"/>
          <w:spacing w:val="4"/>
          <w:sz w:val="36"/>
          <w:szCs w:val="36"/>
        </w:rPr>
        <w:t>全年预算数为0.00 万元,支出决算为 0.00 万元,决算数小于预</w:t>
      </w:r>
      <w:r>
        <w:rPr>
          <w:rFonts w:hint="eastAsia" w:ascii="宋体" w:hAnsi="宋体" w:eastAsia="宋体" w:cs="宋体"/>
          <w:spacing w:val="7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3"/>
          <w:sz w:val="36"/>
          <w:szCs w:val="36"/>
        </w:rPr>
        <w:t>算数的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无。</w:t>
      </w:r>
      <w:r>
        <w:rPr>
          <w:rFonts w:hint="eastAsia" w:ascii="宋体" w:hAnsi="宋体" w:eastAsia="宋体" w:cs="宋体"/>
          <w:spacing w:val="12"/>
          <w:sz w:val="36"/>
          <w:szCs w:val="36"/>
        </w:rPr>
        <w:t>较上年决算数减少0.0 万元,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12"/>
          <w:sz w:val="36"/>
          <w:szCs w:val="36"/>
        </w:rPr>
        <w:t>下降%,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无。</w:t>
      </w:r>
    </w:p>
    <w:p w14:paraId="6CE2A0B4">
      <w:pPr>
        <w:spacing w:before="104" w:line="181" w:lineRule="auto"/>
        <w:ind w:left="6" w:right="86" w:hanging="6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2.公务用车购置及运行维护费</w:t>
      </w:r>
      <w:r>
        <w:rPr>
          <w:rFonts w:hint="eastAsia" w:ascii="宋体" w:hAnsi="宋体" w:eastAsia="宋体" w:cs="宋体"/>
          <w:sz w:val="36"/>
          <w:szCs w:val="36"/>
        </w:rPr>
        <w:t>全年预算数为 336.13 万元,支出决算为 33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6.13 万元,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10"/>
          <w:sz w:val="36"/>
          <w:szCs w:val="36"/>
        </w:rPr>
        <w:t>决算数小于预算数的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公务用车运维费增加。</w:t>
      </w:r>
      <w:r>
        <w:rPr>
          <w:rFonts w:hint="eastAsia" w:ascii="宋体" w:hAnsi="宋体" w:eastAsia="宋体" w:cs="宋体"/>
          <w:spacing w:val="9"/>
          <w:sz w:val="36"/>
          <w:szCs w:val="36"/>
        </w:rPr>
        <w:t>较上年决算数增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加 54.89 万元,增长 19.51%,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公务用车运维费增加。</w:t>
      </w:r>
    </w:p>
    <w:p w14:paraId="06069841">
      <w:pPr>
        <w:spacing w:before="105" w:line="181" w:lineRule="auto"/>
        <w:ind w:left="4" w:right="56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3"/>
          <w:sz w:val="36"/>
          <w:szCs w:val="36"/>
        </w:rPr>
        <w:t>其中：公务用车购置费</w:t>
      </w:r>
      <w:r>
        <w:rPr>
          <w:rFonts w:hint="eastAsia" w:ascii="宋体" w:hAnsi="宋体" w:eastAsia="宋体" w:cs="宋体"/>
          <w:spacing w:val="3"/>
          <w:sz w:val="36"/>
          <w:szCs w:val="36"/>
        </w:rPr>
        <w:t>全年预算数为0.00 万元,支出决算为 0.00 万元,决算数小于</w:t>
      </w:r>
      <w:r>
        <w:rPr>
          <w:rFonts w:hint="eastAsia" w:ascii="宋体" w:hAnsi="宋体" w:eastAsia="宋体" w:cs="宋体"/>
          <w:spacing w:val="10"/>
          <w:sz w:val="36"/>
          <w:szCs w:val="36"/>
        </w:rPr>
        <w:t>预算数的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无。</w:t>
      </w:r>
      <w:r>
        <w:rPr>
          <w:rFonts w:hint="eastAsia" w:ascii="宋体" w:hAnsi="宋体" w:eastAsia="宋体" w:cs="宋体"/>
          <w:color w:val="FF0000"/>
          <w:spacing w:val="10"/>
          <w:sz w:val="36"/>
          <w:szCs w:val="36"/>
        </w:rPr>
        <w:t>,</w:t>
      </w:r>
      <w:r>
        <w:rPr>
          <w:rFonts w:hint="eastAsia" w:ascii="宋体" w:hAnsi="宋体" w:eastAsia="宋体" w:cs="宋体"/>
          <w:spacing w:val="10"/>
          <w:sz w:val="36"/>
          <w:szCs w:val="36"/>
        </w:rPr>
        <w:t>较上年决算数减少</w:t>
      </w:r>
      <w:r>
        <w:rPr>
          <w:rFonts w:hint="eastAsia" w:ascii="宋体" w:hAnsi="宋体" w:eastAsia="宋体" w:cs="宋体"/>
          <w:spacing w:val="-3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0"/>
          <w:sz w:val="36"/>
          <w:szCs w:val="36"/>
        </w:rPr>
        <w:t>0.0</w:t>
      </w:r>
      <w:r>
        <w:rPr>
          <w:rFonts w:hint="eastAsia" w:ascii="宋体" w:hAnsi="宋体" w:eastAsia="宋体" w:cs="宋体"/>
          <w:spacing w:val="-3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0"/>
          <w:sz w:val="36"/>
          <w:szCs w:val="36"/>
        </w:rPr>
        <w:t>万元,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2"/>
          <w:sz w:val="36"/>
          <w:szCs w:val="36"/>
        </w:rPr>
        <w:t>下降%,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无。</w:t>
      </w:r>
    </w:p>
    <w:p w14:paraId="06C87E12">
      <w:pPr>
        <w:spacing w:before="104" w:line="181" w:lineRule="auto"/>
        <w:ind w:left="6" w:right="86" w:firstLine="6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公务用车运行维护费</w:t>
      </w:r>
      <w:r>
        <w:rPr>
          <w:rFonts w:hint="eastAsia" w:ascii="宋体" w:hAnsi="宋体" w:eastAsia="宋体" w:cs="宋体"/>
          <w:sz w:val="36"/>
          <w:szCs w:val="36"/>
        </w:rPr>
        <w:t>全年预算数为 336.13 万元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,支出决算为 336.13 万元,决算数小</w:t>
      </w:r>
      <w:r>
        <w:rPr>
          <w:rFonts w:hint="eastAsia" w:ascii="宋体" w:hAnsi="宋体" w:eastAsia="宋体" w:cs="宋体"/>
          <w:spacing w:val="8"/>
          <w:sz w:val="36"/>
          <w:szCs w:val="36"/>
        </w:rPr>
        <w:t>于预算数的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公务用车运维费增加。</w:t>
      </w:r>
      <w:r>
        <w:rPr>
          <w:rFonts w:hint="eastAsia" w:ascii="宋体" w:hAnsi="宋体" w:eastAsia="宋体" w:cs="宋体"/>
          <w:spacing w:val="8"/>
          <w:sz w:val="36"/>
          <w:szCs w:val="36"/>
        </w:rPr>
        <w:t>较上年决算数增加 54.89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10"/>
          <w:sz w:val="36"/>
          <w:szCs w:val="36"/>
        </w:rPr>
        <w:t>万元,增长 19.51%,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公务用车运维费增加。</w:t>
      </w:r>
    </w:p>
    <w:p w14:paraId="4C158784">
      <w:pPr>
        <w:spacing w:before="104" w:line="181" w:lineRule="auto"/>
        <w:ind w:left="6" w:right="86" w:firstLine="3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3"/>
          <w:sz w:val="36"/>
          <w:szCs w:val="36"/>
        </w:rPr>
        <w:t xml:space="preserve">3. </w:t>
      </w:r>
      <w:r>
        <w:rPr>
          <w:rFonts w:hint="eastAsia" w:ascii="宋体" w:hAnsi="宋体" w:eastAsia="宋体" w:cs="宋体"/>
          <w:b/>
          <w:bCs/>
          <w:spacing w:val="3"/>
          <w:sz w:val="36"/>
          <w:szCs w:val="36"/>
        </w:rPr>
        <w:t>公务接待费</w:t>
      </w:r>
      <w:r>
        <w:rPr>
          <w:rFonts w:hint="eastAsia" w:ascii="宋体" w:hAnsi="宋体" w:eastAsia="宋体" w:cs="宋体"/>
          <w:spacing w:val="3"/>
          <w:sz w:val="36"/>
          <w:szCs w:val="36"/>
        </w:rPr>
        <w:t>全年预算数为</w:t>
      </w:r>
      <w:r>
        <w:rPr>
          <w:rFonts w:hint="eastAsia" w:ascii="宋体" w:hAnsi="宋体" w:eastAsia="宋体" w:cs="宋体"/>
          <w:spacing w:val="-1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3"/>
          <w:sz w:val="36"/>
          <w:szCs w:val="36"/>
        </w:rPr>
        <w:t>0.00</w:t>
      </w:r>
      <w:r>
        <w:rPr>
          <w:rFonts w:hint="eastAsia" w:ascii="宋体" w:hAnsi="宋体" w:eastAsia="宋体" w:cs="宋体"/>
          <w:spacing w:val="-1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3"/>
          <w:sz w:val="36"/>
          <w:szCs w:val="36"/>
        </w:rPr>
        <w:t>万元,支出决</w:t>
      </w:r>
      <w:r>
        <w:rPr>
          <w:rFonts w:hint="eastAsia" w:ascii="宋体" w:hAnsi="宋体" w:eastAsia="宋体" w:cs="宋体"/>
          <w:spacing w:val="2"/>
          <w:sz w:val="36"/>
          <w:szCs w:val="36"/>
        </w:rPr>
        <w:t>算为</w:t>
      </w:r>
      <w:r>
        <w:rPr>
          <w:rFonts w:hint="eastAsia" w:ascii="宋体" w:hAnsi="宋体" w:eastAsia="宋体" w:cs="宋体"/>
          <w:spacing w:val="-1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2"/>
          <w:sz w:val="36"/>
          <w:szCs w:val="36"/>
        </w:rPr>
        <w:t>0.00</w:t>
      </w:r>
      <w:r>
        <w:rPr>
          <w:rFonts w:hint="eastAsia" w:ascii="宋体" w:hAnsi="宋体" w:eastAsia="宋体" w:cs="宋体"/>
          <w:spacing w:val="-1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2"/>
          <w:sz w:val="36"/>
          <w:szCs w:val="36"/>
        </w:rPr>
        <w:t>万元,决算数小于预算数的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无。</w:t>
      </w:r>
      <w:r>
        <w:rPr>
          <w:rFonts w:hint="eastAsia" w:ascii="宋体" w:hAnsi="宋体" w:eastAsia="宋体" w:cs="宋体"/>
          <w:spacing w:val="8"/>
          <w:sz w:val="36"/>
          <w:szCs w:val="36"/>
        </w:rPr>
        <w:t>较上年决算数减少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8"/>
          <w:sz w:val="36"/>
          <w:szCs w:val="36"/>
        </w:rPr>
        <w:t>0.0</w:t>
      </w:r>
      <w:r>
        <w:rPr>
          <w:rFonts w:hint="eastAsia" w:ascii="宋体" w:hAnsi="宋体" w:eastAsia="宋体" w:cs="宋体"/>
          <w:spacing w:val="-3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8"/>
          <w:sz w:val="36"/>
          <w:szCs w:val="36"/>
        </w:rPr>
        <w:t>万元,下降%,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无。</w:t>
      </w:r>
    </w:p>
    <w:p w14:paraId="036A35E9">
      <w:pPr>
        <w:spacing w:before="103" w:line="180" w:lineRule="auto"/>
        <w:ind w:left="47"/>
        <w:outlineLvl w:val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(三)     “三公”经费财政拨款支出决算实物量情况</w:t>
      </w:r>
    </w:p>
    <w:p w14:paraId="38341D98">
      <w:pPr>
        <w:spacing w:before="103" w:line="180" w:lineRule="auto"/>
        <w:ind w:left="8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1"/>
          <w:sz w:val="36"/>
          <w:szCs w:val="36"/>
        </w:rPr>
        <w:t>2023 年度本部门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因公出国(境)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共计个团组,</w:t>
      </w:r>
      <w:r>
        <w:rPr>
          <w:rFonts w:hint="eastAsia" w:ascii="宋体" w:hAnsi="宋体" w:eastAsia="宋体" w:cs="宋体"/>
          <w:spacing w:val="-1"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人；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公务用车购置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辆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,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公务用车保有量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为</w:t>
      </w:r>
      <w:r>
        <w:rPr>
          <w:rFonts w:hint="eastAsia" w:ascii="宋体" w:hAnsi="宋体" w:eastAsia="宋体" w:cs="宋体"/>
          <w:spacing w:val="1"/>
          <w:sz w:val="36"/>
          <w:szCs w:val="36"/>
        </w:rPr>
        <w:t>45 辆；</w:t>
      </w:r>
      <w:r>
        <w:rPr>
          <w:rFonts w:hint="eastAsia" w:ascii="宋体" w:hAnsi="宋体" w:eastAsia="宋体" w:cs="宋体"/>
          <w:spacing w:val="-4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</w:rPr>
        <w:t>国内公务接待</w:t>
      </w:r>
      <w:r>
        <w:rPr>
          <w:rFonts w:hint="eastAsia" w:ascii="宋体" w:hAnsi="宋体" w:eastAsia="宋体" w:cs="宋体"/>
          <w:spacing w:val="1"/>
          <w:sz w:val="36"/>
          <w:szCs w:val="36"/>
        </w:rPr>
        <w:t>批次</w:t>
      </w:r>
      <w:r>
        <w:rPr>
          <w:rFonts w:hint="eastAsia" w:ascii="宋体" w:hAnsi="宋体" w:eastAsia="宋体" w:cs="宋体"/>
          <w:spacing w:val="1"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spacing w:val="1"/>
          <w:sz w:val="36"/>
          <w:szCs w:val="36"/>
        </w:rPr>
        <w:t>人,其中：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</w:rPr>
        <w:t>外事接待</w:t>
      </w:r>
      <w:r>
        <w:rPr>
          <w:rFonts w:hint="eastAsia" w:ascii="宋体" w:hAnsi="宋体" w:eastAsia="宋体" w:cs="宋体"/>
          <w:spacing w:val="1"/>
          <w:sz w:val="36"/>
          <w:szCs w:val="36"/>
        </w:rPr>
        <w:t>批次,</w:t>
      </w:r>
      <w:r>
        <w:rPr>
          <w:rFonts w:hint="eastAsia" w:ascii="宋体" w:hAnsi="宋体" w:eastAsia="宋体" w:cs="宋体"/>
          <w:spacing w:val="1"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spacing w:val="1"/>
          <w:sz w:val="36"/>
          <w:szCs w:val="36"/>
        </w:rPr>
        <w:t>人；</w:t>
      </w:r>
      <w:r>
        <w:rPr>
          <w:rFonts w:hint="eastAsia" w:ascii="宋体" w:hAnsi="宋体" w:eastAsia="宋体" w:cs="宋体"/>
          <w:spacing w:val="-4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</w:rPr>
        <w:t>国(境)外公务接待</w:t>
      </w:r>
      <w:r>
        <w:rPr>
          <w:rFonts w:hint="eastAsia" w:ascii="宋体" w:hAnsi="宋体" w:eastAsia="宋体" w:cs="宋体"/>
          <w:spacing w:val="1"/>
          <w:sz w:val="36"/>
          <w:szCs w:val="36"/>
        </w:rPr>
        <w:t>批</w:t>
      </w:r>
      <w:r>
        <w:rPr>
          <w:rFonts w:hint="eastAsia" w:ascii="宋体" w:hAnsi="宋体" w:eastAsia="宋体" w:cs="宋体"/>
          <w:sz w:val="36"/>
          <w:szCs w:val="36"/>
        </w:rPr>
        <w:t>次,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sz w:val="36"/>
          <w:szCs w:val="36"/>
        </w:rPr>
        <w:t>人。</w:t>
      </w:r>
    </w:p>
    <w:p w14:paraId="67683ED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宋体" w:hAnsi="宋体" w:eastAsia="宋体" w:cs="宋体"/>
          <w:color w:val="auto"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spacing w:val="-3"/>
          <w:sz w:val="36"/>
          <w:szCs w:val="36"/>
        </w:rPr>
        <w:t>十、机关运行经费支出情况说明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 xml:space="preserve">公用经费 </w:t>
      </w:r>
      <w:r>
        <w:rPr>
          <w:rFonts w:hint="eastAsia" w:ascii="宋体" w:hAnsi="宋体" w:eastAsia="宋体" w:cs="宋体"/>
          <w:spacing w:val="-1"/>
          <w:sz w:val="36"/>
          <w:szCs w:val="36"/>
        </w:rPr>
        <w:t xml:space="preserve">44.03 万元,较上年决算数减少 1217.5 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万元,下降 96.51%,</w:t>
      </w:r>
      <w:r>
        <w:rPr>
          <w:rFonts w:hint="eastAsia" w:ascii="宋体" w:hAnsi="宋体" w:eastAsia="宋体" w:cs="宋体"/>
          <w:color w:val="auto"/>
          <w:sz w:val="44"/>
          <w:szCs w:val="44"/>
          <w:lang w:val="zh-CN"/>
        </w:rPr>
        <w:t>主要原因是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减少</w:t>
      </w:r>
      <w:r>
        <w:rPr>
          <w:rFonts w:hint="eastAsia" w:ascii="宋体" w:hAnsi="宋体" w:eastAsia="宋体" w:cs="宋体"/>
          <w:color w:val="auto"/>
          <w:spacing w:val="0"/>
          <w:w w:val="100"/>
          <w:sz w:val="44"/>
          <w:szCs w:val="44"/>
          <w:lang w:val="en-US" w:eastAsia="zh-CN"/>
        </w:rPr>
        <w:t>办公设备购置</w:t>
      </w:r>
      <w:r>
        <w:rPr>
          <w:rFonts w:hint="eastAsia" w:ascii="宋体" w:hAnsi="宋体" w:eastAsia="宋体" w:cs="宋体"/>
          <w:color w:val="auto"/>
          <w:sz w:val="44"/>
          <w:szCs w:val="44"/>
          <w:lang w:val="zh-CN"/>
        </w:rPr>
        <w:t>。公用经费用途主要包括办公费、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电费</w:t>
      </w:r>
      <w:r>
        <w:rPr>
          <w:rFonts w:hint="eastAsia" w:ascii="宋体" w:hAnsi="宋体" w:eastAsia="宋体" w:cs="宋体"/>
          <w:color w:val="auto"/>
          <w:sz w:val="44"/>
          <w:szCs w:val="44"/>
          <w:lang w:val="zh-CN"/>
        </w:rPr>
        <w:t>、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邮电费、差旅费、维修（护）费、租赁费、劳务费、委托业务费、工会经费、</w:t>
      </w:r>
      <w:r>
        <w:rPr>
          <w:rFonts w:hint="eastAsia" w:ascii="宋体" w:hAnsi="宋体" w:eastAsia="宋体" w:cs="宋体"/>
          <w:color w:val="auto"/>
          <w:sz w:val="44"/>
          <w:szCs w:val="44"/>
          <w:lang w:val="zh-CN"/>
        </w:rPr>
        <w:t>公务用车运行维护费。</w:t>
      </w:r>
    </w:p>
    <w:p w14:paraId="62C5388C">
      <w:pPr>
        <w:spacing w:before="104" w:line="181" w:lineRule="auto"/>
        <w:ind w:left="1" w:right="146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3"/>
          <w:sz w:val="36"/>
          <w:szCs w:val="36"/>
        </w:rPr>
        <w:t>本年度会议费支出 0.00 万元,较上年决算数减少 0.0 万元,下降</w:t>
      </w:r>
      <w:r>
        <w:rPr>
          <w:rFonts w:hint="eastAsia" w:ascii="宋体" w:hAnsi="宋体" w:eastAsia="宋体" w:cs="宋体"/>
          <w:spacing w:val="3"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spacing w:val="3"/>
          <w:sz w:val="36"/>
          <w:szCs w:val="36"/>
        </w:rPr>
        <w:t>%,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无。</w:t>
      </w:r>
      <w:r>
        <w:rPr>
          <w:rFonts w:hint="eastAsia" w:ascii="宋体" w:hAnsi="宋体" w:eastAsia="宋体" w:cs="宋体"/>
          <w:spacing w:val="2"/>
          <w:sz w:val="36"/>
          <w:szCs w:val="36"/>
        </w:rPr>
        <w:t>本年度培训费支出 0.00 万元,较上年决算数减少 0.0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7"/>
          <w:sz w:val="36"/>
          <w:szCs w:val="36"/>
        </w:rPr>
        <w:t>万元,下降</w:t>
      </w:r>
      <w:r>
        <w:rPr>
          <w:rFonts w:hint="eastAsia" w:ascii="宋体" w:hAnsi="宋体" w:eastAsia="宋体" w:cs="宋体"/>
          <w:spacing w:val="7"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spacing w:val="7"/>
          <w:sz w:val="36"/>
          <w:szCs w:val="36"/>
        </w:rPr>
        <w:t>%,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/>
        </w:rPr>
        <w:t>主要原因是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无。</w:t>
      </w:r>
    </w:p>
    <w:p w14:paraId="1D36AB62">
      <w:pPr>
        <w:spacing w:before="102" w:line="184" w:lineRule="auto"/>
        <w:ind w:left="1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3"/>
          <w:sz w:val="36"/>
          <w:szCs w:val="36"/>
        </w:rPr>
        <w:t>十一、政府采购支出情况说明</w:t>
      </w:r>
    </w:p>
    <w:p w14:paraId="68FD4778">
      <w:pPr>
        <w:spacing w:before="105" w:line="182" w:lineRule="auto"/>
        <w:ind w:left="1" w:right="86" w:firstLine="1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4"/>
          <w:sz w:val="36"/>
          <w:szCs w:val="36"/>
        </w:rPr>
        <w:t>2023 年度本部门政府采购支出合计</w:t>
      </w:r>
      <w:r>
        <w:rPr>
          <w:rFonts w:hint="eastAsia"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176.80 万元,其中：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政府采购货物支出</w:t>
      </w:r>
      <w:r>
        <w:rPr>
          <w:rFonts w:hint="eastAsia"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176.80</w:t>
      </w:r>
      <w:r>
        <w:rPr>
          <w:rFonts w:hint="eastAsia" w:ascii="宋体" w:hAnsi="宋体" w:eastAsia="宋体" w:cs="宋体"/>
          <w:sz w:val="36"/>
          <w:szCs w:val="36"/>
        </w:rPr>
        <w:t xml:space="preserve">  万元、政府采购工程支出 0.00 万元、政府采购服务支出0.00 万元。授予中小企业</w:t>
      </w:r>
      <w:r>
        <w:rPr>
          <w:rFonts w:hint="eastAsia" w:ascii="宋体" w:hAnsi="宋体" w:eastAsia="宋体" w:cs="宋体"/>
          <w:spacing w:val="1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3"/>
          <w:sz w:val="36"/>
          <w:szCs w:val="36"/>
        </w:rPr>
        <w:t>合同金额 76.80 万元,</w:t>
      </w:r>
      <w:r>
        <w:rPr>
          <w:rFonts w:hint="eastAsia" w:ascii="宋体" w:hAnsi="宋体" w:eastAsia="宋体" w:cs="宋体"/>
          <w:spacing w:val="-2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3"/>
          <w:sz w:val="36"/>
          <w:szCs w:val="36"/>
        </w:rPr>
        <w:t>占政府采购支出总额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的 43.44%,其中：授予小微企业合同金额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76.80 万元,</w:t>
      </w:r>
      <w:r>
        <w:rPr>
          <w:rFonts w:hint="eastAsia" w:ascii="宋体" w:hAnsi="宋体" w:eastAsia="宋体" w:cs="宋体"/>
          <w:spacing w:val="-1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占政府采购支出总额的 43.44%。</w:t>
      </w:r>
    </w:p>
    <w:p w14:paraId="31B18F7F">
      <w:pPr>
        <w:spacing w:before="96" w:line="184" w:lineRule="auto"/>
        <w:ind w:left="1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3"/>
          <w:sz w:val="36"/>
          <w:szCs w:val="36"/>
        </w:rPr>
        <w:t>十二、国有资产占用情况说明</w:t>
      </w:r>
    </w:p>
    <w:p w14:paraId="35983CD4">
      <w:pPr>
        <w:spacing w:before="106" w:line="181" w:lineRule="auto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4"/>
          <w:sz w:val="36"/>
          <w:szCs w:val="36"/>
        </w:rPr>
        <w:t>截至 2023 年 12 月 31</w:t>
      </w:r>
      <w:r>
        <w:rPr>
          <w:rFonts w:hint="eastAsia" w:ascii="宋体" w:hAnsi="宋体" w:eastAsia="宋体" w:cs="宋体"/>
          <w:spacing w:val="28"/>
          <w:w w:val="10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日,本部门共有车辆</w:t>
      </w:r>
      <w:r>
        <w:rPr>
          <w:rFonts w:hint="eastAsia" w:ascii="宋体" w:hAnsi="宋体" w:eastAsia="宋体" w:cs="宋体"/>
          <w:spacing w:val="-14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45</w:t>
      </w:r>
      <w:r>
        <w:rPr>
          <w:rFonts w:hint="eastAsia" w:ascii="宋体" w:hAnsi="宋体" w:eastAsia="宋体" w:cs="宋体"/>
          <w:spacing w:val="-13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辆,其中,副部(省)级及以上领导用车 0</w:t>
      </w:r>
      <w:r>
        <w:rPr>
          <w:rFonts w:hint="eastAsia" w:ascii="宋体" w:hAnsi="宋体" w:eastAsia="宋体" w:cs="宋体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spacing w:val="-3"/>
          <w:sz w:val="36"/>
          <w:szCs w:val="36"/>
        </w:rPr>
        <w:t>辆、主要领导干部用车 0 辆、机要通信用车 0 辆、应急保障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用车 1 辆、执法执勤用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车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8</w:t>
      </w:r>
      <w:r>
        <w:rPr>
          <w:rFonts w:hint="eastAsia" w:ascii="宋体" w:hAnsi="宋体" w:eastAsia="宋体" w:cs="宋体"/>
          <w:spacing w:val="-1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辆,特种专业技术用车</w:t>
      </w:r>
      <w:r>
        <w:rPr>
          <w:rFonts w:hint="eastAsia" w:ascii="宋体" w:hAnsi="宋体" w:eastAsia="宋体" w:cs="宋体"/>
          <w:spacing w:val="-14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0</w:t>
      </w:r>
      <w:r>
        <w:rPr>
          <w:rFonts w:hint="eastAsia" w:ascii="宋体" w:hAnsi="宋体" w:eastAsia="宋体" w:cs="宋体"/>
          <w:spacing w:val="-1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辆,离退休干部用车</w:t>
      </w:r>
      <w:r>
        <w:rPr>
          <w:rFonts w:hint="eastAsia" w:ascii="宋体" w:hAnsi="宋体" w:eastAsia="宋体" w:cs="宋体"/>
          <w:spacing w:val="-1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0</w:t>
      </w:r>
      <w:r>
        <w:rPr>
          <w:rFonts w:hint="eastAsia" w:ascii="宋体" w:hAnsi="宋体" w:eastAsia="宋体" w:cs="宋体"/>
          <w:spacing w:val="-17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辆,其他用车</w:t>
      </w:r>
      <w:r>
        <w:rPr>
          <w:rFonts w:hint="eastAsia" w:ascii="宋体" w:hAnsi="宋体" w:eastAsia="宋体" w:cs="宋体"/>
          <w:spacing w:val="-12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36</w:t>
      </w:r>
      <w:r>
        <w:rPr>
          <w:rFonts w:hint="eastAsia" w:ascii="宋体" w:hAnsi="宋体" w:eastAsia="宋体" w:cs="宋体"/>
          <w:spacing w:val="-1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辆,其他用车</w:t>
      </w:r>
      <w:r>
        <w:rPr>
          <w:rFonts w:hint="eastAsia" w:ascii="宋体" w:hAnsi="宋体" w:eastAsia="宋体" w:cs="宋体"/>
          <w:color w:val="auto"/>
          <w:spacing w:val="1"/>
          <w:sz w:val="36"/>
          <w:szCs w:val="36"/>
          <w:lang w:val="en-US" w:eastAsia="zh-CN"/>
        </w:rPr>
        <w:t>主要是用于应急、调研、主要公务接待、突发事件处置，</w:t>
      </w:r>
      <w:r>
        <w:rPr>
          <w:rFonts w:hint="eastAsia" w:ascii="宋体" w:hAnsi="宋体" w:eastAsia="宋体" w:cs="宋体"/>
          <w:spacing w:val="1"/>
          <w:sz w:val="36"/>
          <w:szCs w:val="36"/>
        </w:rPr>
        <w:t xml:space="preserve">单价 100 万元(含)以上设备 </w:t>
      </w:r>
      <w:r>
        <w:rPr>
          <w:rFonts w:hint="eastAsia" w:ascii="宋体" w:hAnsi="宋体" w:eastAsia="宋体" w:cs="宋体"/>
          <w:sz w:val="36"/>
          <w:szCs w:val="36"/>
        </w:rPr>
        <w:t>1 台(套)。</w:t>
      </w:r>
    </w:p>
    <w:p w14:paraId="1ABEDE4B">
      <w:pPr>
        <w:spacing w:before="102" w:line="184" w:lineRule="auto"/>
        <w:ind w:left="1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十三、其他需要说明的情况</w:t>
      </w:r>
    </w:p>
    <w:p w14:paraId="151C6AC3">
      <w:pPr>
        <w:spacing w:before="96" w:line="183" w:lineRule="auto"/>
        <w:ind w:right="137" w:firstLine="3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3"/>
          <w:sz w:val="36"/>
          <w:szCs w:val="36"/>
        </w:rPr>
        <w:t>由于决算公开表格中金额数值应当保留两位小数，公开数据为四舍五入计算结果，</w:t>
      </w:r>
      <w:r>
        <w:rPr>
          <w:rFonts w:hint="eastAsia" w:ascii="宋体" w:hAnsi="宋体" w:eastAsia="宋体" w:cs="宋体"/>
          <w:spacing w:val="1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个别数据合计项与分项之和存在小数点后差额，特此说明。</w:t>
      </w:r>
    </w:p>
    <w:p w14:paraId="6D0BA611">
      <w:pPr>
        <w:pStyle w:val="2"/>
        <w:spacing w:line="270" w:lineRule="auto"/>
        <w:rPr>
          <w:rFonts w:hint="eastAsia" w:ascii="宋体" w:hAnsi="宋体" w:eastAsia="宋体" w:cs="宋体"/>
          <w:sz w:val="28"/>
          <w:szCs w:val="28"/>
        </w:rPr>
      </w:pPr>
    </w:p>
    <w:p w14:paraId="6B501228">
      <w:pPr>
        <w:spacing w:before="103" w:line="184" w:lineRule="auto"/>
        <w:ind w:left="6"/>
        <w:outlineLvl w:val="1"/>
        <w:rPr>
          <w:rFonts w:hint="eastAsia" w:ascii="宋体" w:hAnsi="宋体" w:eastAsia="宋体" w:cs="宋体"/>
          <w:sz w:val="36"/>
          <w:szCs w:val="36"/>
        </w:rPr>
        <w:sectPr>
          <w:pgSz w:w="16838" w:h="11906" w:orient="landscape"/>
          <w:pgMar w:top="1804" w:right="1346" w:bottom="1713" w:left="0" w:header="0" w:footer="0" w:gutter="0"/>
          <w:cols w:space="720" w:num="1"/>
        </w:sectPr>
      </w:pPr>
    </w:p>
    <w:p w14:paraId="42114A31">
      <w:pPr>
        <w:pStyle w:val="2"/>
        <w:spacing w:line="271" w:lineRule="auto"/>
        <w:rPr>
          <w:rFonts w:hint="eastAsia" w:ascii="宋体" w:hAnsi="宋体" w:eastAsia="宋体" w:cs="宋体"/>
          <w:sz w:val="28"/>
          <w:szCs w:val="28"/>
        </w:rPr>
      </w:pPr>
    </w:p>
    <w:p w14:paraId="6BB912A3">
      <w:pPr>
        <w:pStyle w:val="2"/>
        <w:spacing w:line="271" w:lineRule="auto"/>
        <w:rPr>
          <w:rFonts w:hint="eastAsia" w:ascii="宋体" w:hAnsi="宋体" w:eastAsia="宋体" w:cs="宋体"/>
          <w:sz w:val="28"/>
          <w:szCs w:val="28"/>
        </w:rPr>
      </w:pPr>
    </w:p>
    <w:p w14:paraId="4DB0C2B3">
      <w:pPr>
        <w:spacing w:before="104" w:line="184" w:lineRule="auto"/>
        <w:ind w:left="2760"/>
        <w:outlineLvl w:val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第四部分</w:t>
      </w:r>
      <w:r>
        <w:rPr>
          <w:rFonts w:hint="eastAsia" w:ascii="宋体" w:hAnsi="宋体" w:eastAsia="宋体" w:cs="宋体"/>
          <w:b/>
          <w:bCs/>
          <w:spacing w:val="13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预算绩效情况说明</w:t>
      </w:r>
    </w:p>
    <w:p w14:paraId="3251AAC6">
      <w:pPr>
        <w:spacing w:before="104" w:line="184" w:lineRule="auto"/>
        <w:ind w:left="3"/>
        <w:outlineLvl w:val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一、预算绩效管理工作开展情况</w:t>
      </w:r>
    </w:p>
    <w:p w14:paraId="563E7D88">
      <w:pPr>
        <w:spacing w:line="184" w:lineRule="auto"/>
        <w:rPr>
          <w:rFonts w:hint="eastAsia" w:ascii="宋体" w:hAnsi="宋体" w:eastAsia="宋体" w:cs="宋体"/>
          <w:sz w:val="36"/>
          <w:szCs w:val="36"/>
        </w:rPr>
      </w:pPr>
    </w:p>
    <w:p w14:paraId="7CE8B2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/>
        <w:ind w:firstLine="7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本单位未开展预算绩效管理。</w:t>
      </w:r>
    </w:p>
    <w:p w14:paraId="631C8B0D">
      <w:pPr>
        <w:spacing w:line="184" w:lineRule="auto"/>
        <w:rPr>
          <w:rFonts w:hint="eastAsia" w:ascii="宋体" w:hAnsi="宋体" w:eastAsia="宋体" w:cs="宋体"/>
          <w:sz w:val="36"/>
          <w:szCs w:val="36"/>
        </w:rPr>
        <w:sectPr>
          <w:pgSz w:w="16838" w:h="11906" w:orient="landscape"/>
          <w:pgMar w:top="1808" w:right="1346" w:bottom="1713" w:left="0" w:header="0" w:footer="0" w:gutter="0"/>
          <w:cols w:space="720" w:num="1"/>
        </w:sectPr>
      </w:pPr>
    </w:p>
    <w:p w14:paraId="15118E7B">
      <w:pPr>
        <w:spacing w:before="102" w:line="185" w:lineRule="auto"/>
        <w:ind w:left="3240"/>
        <w:outlineLvl w:val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3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14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b/>
          <w:bCs/>
          <w:spacing w:val="-3"/>
          <w:sz w:val="36"/>
          <w:szCs w:val="36"/>
        </w:rPr>
        <w:t>名词解释</w:t>
      </w:r>
    </w:p>
    <w:p w14:paraId="556027CE">
      <w:pPr>
        <w:spacing w:before="97" w:line="183" w:lineRule="auto"/>
        <w:ind w:left="1" w:right="60" w:firstLine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一、财政拨款收入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：指本年度从同级财政部门取得的财政拨款,包括一般公共预算财</w:t>
      </w:r>
      <w:r>
        <w:rPr>
          <w:rFonts w:hint="eastAsia" w:ascii="宋体" w:hAnsi="宋体" w:eastAsia="宋体" w:cs="宋体"/>
          <w:spacing w:val="2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政拨款、政府性基金预算财政拨款和国有资本经营预算财政拨款。</w:t>
      </w:r>
    </w:p>
    <w:p w14:paraId="1CADA8D4">
      <w:pPr>
        <w:spacing w:before="95" w:line="185" w:lineRule="auto"/>
        <w:ind w:left="4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二、事业收入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：指事业单位开展专业业务活动及其辅助活动取得的收入。</w:t>
      </w:r>
    </w:p>
    <w:p w14:paraId="3C89BD55">
      <w:pPr>
        <w:spacing w:before="97" w:line="183" w:lineRule="auto"/>
        <w:ind w:left="4" w:right="76" w:hanging="4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三、经营收入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：指事业单位在专业业务活动及其辅助活动之外开展非独立核算经营</w:t>
      </w:r>
      <w:r>
        <w:rPr>
          <w:rFonts w:hint="eastAsia" w:ascii="宋体" w:hAnsi="宋体" w:eastAsia="宋体" w:cs="宋体"/>
          <w:spacing w:val="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活动取得的收入。</w:t>
      </w:r>
    </w:p>
    <w:p w14:paraId="18E1CA83">
      <w:pPr>
        <w:spacing w:before="94" w:line="185" w:lineRule="auto"/>
        <w:ind w:left="1" w:right="70" w:firstLine="2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四、其他收入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：指除上述“财政拨款收入”“事业收入”、“经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营收入”以外的收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12"/>
          <w:sz w:val="36"/>
          <w:szCs w:val="36"/>
        </w:rPr>
        <w:t>入。</w:t>
      </w:r>
    </w:p>
    <w:p w14:paraId="5798BBAC">
      <w:pPr>
        <w:spacing w:before="89" w:line="183" w:lineRule="auto"/>
        <w:ind w:left="1" w:right="60" w:firstLine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五、使用非财政拨款结余（含专用结余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）：</w:t>
      </w:r>
      <w:r>
        <w:rPr>
          <w:rFonts w:hint="eastAsia" w:ascii="宋体" w:hAnsi="宋体" w:eastAsia="宋体" w:cs="宋体"/>
          <w:b/>
          <w:bCs/>
          <w:spacing w:val="-44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指事业单位按照预算管理要求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使用非财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政拨款结余弥补收支差额的金额，以及使用专用结余安排支出的金额。</w:t>
      </w:r>
    </w:p>
    <w:p w14:paraId="06430688">
      <w:pPr>
        <w:spacing w:line="183" w:lineRule="auto"/>
        <w:rPr>
          <w:rFonts w:hint="eastAsia" w:ascii="宋体" w:hAnsi="宋体" w:eastAsia="宋体" w:cs="宋体"/>
          <w:sz w:val="36"/>
          <w:szCs w:val="36"/>
        </w:rPr>
        <w:sectPr>
          <w:pgSz w:w="15840" w:h="12240" w:orient="landscape"/>
          <w:pgMar w:top="1808" w:right="1346" w:bottom="1740" w:left="0" w:header="0" w:footer="0" w:gutter="0"/>
          <w:cols w:space="720" w:num="1"/>
        </w:sectPr>
      </w:pPr>
    </w:p>
    <w:p w14:paraId="4900D971">
      <w:pPr>
        <w:spacing w:before="132" w:line="183" w:lineRule="auto"/>
        <w:ind w:left="1" w:right="95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六、年初结转和结余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：指单位上年结转至本年使用的基本支出结转、项目支出结转</w:t>
      </w:r>
      <w:r>
        <w:rPr>
          <w:rFonts w:hint="eastAsia" w:ascii="宋体" w:hAnsi="宋体" w:eastAsia="宋体" w:cs="宋体"/>
          <w:spacing w:val="1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和结余、经营结余。</w:t>
      </w:r>
    </w:p>
    <w:p w14:paraId="2ED05F23">
      <w:pPr>
        <w:spacing w:before="94" w:line="183" w:lineRule="auto"/>
        <w:ind w:left="4" w:right="95" w:hanging="3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七、结余分配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：指单位按照会计制度规定缴纳的所得税、提取的专用结余以及转入</w:t>
      </w:r>
      <w:r>
        <w:rPr>
          <w:rFonts w:hint="eastAsia" w:ascii="宋体" w:hAnsi="宋体" w:eastAsia="宋体" w:cs="宋体"/>
          <w:spacing w:val="1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非财政拨款结余的金额等。</w:t>
      </w:r>
    </w:p>
    <w:p w14:paraId="46F2CF36">
      <w:pPr>
        <w:spacing w:before="97" w:line="183" w:lineRule="auto"/>
        <w:ind w:left="2" w:right="99" w:firstLine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八、年末结转和结余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：指单位按有关规定结转到下年的基本支出结转、项目支出结</w:t>
      </w:r>
      <w:r>
        <w:rPr>
          <w:rFonts w:hint="eastAsia" w:ascii="宋体" w:hAnsi="宋体" w:eastAsia="宋体" w:cs="宋体"/>
          <w:spacing w:val="7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"/>
          <w:sz w:val="36"/>
          <w:szCs w:val="36"/>
        </w:rPr>
        <w:t>转和结余、经营结余。</w:t>
      </w:r>
    </w:p>
    <w:p w14:paraId="3EF0F38D">
      <w:pPr>
        <w:spacing w:before="94" w:line="183" w:lineRule="auto"/>
        <w:ind w:left="1" w:right="99" w:firstLine="3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九、基本支出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：指为保障机构正常运转、完成日常工作任务而发生的人员经费和公</w:t>
      </w:r>
      <w:r>
        <w:rPr>
          <w:rFonts w:hint="eastAsia" w:ascii="宋体" w:hAnsi="宋体" w:eastAsia="宋体" w:cs="宋体"/>
          <w:spacing w:val="7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9"/>
          <w:sz w:val="36"/>
          <w:szCs w:val="36"/>
        </w:rPr>
        <w:t>用经费。</w:t>
      </w:r>
    </w:p>
    <w:p w14:paraId="5CA61ED5">
      <w:pPr>
        <w:spacing w:before="95" w:line="185" w:lineRule="auto"/>
        <w:ind w:left="21" w:right="97" w:hanging="19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十、项目支出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：指在基本支出之外为完成特定行政任务或事业发展目标所发生的支</w:t>
      </w:r>
      <w:r>
        <w:rPr>
          <w:rFonts w:hint="eastAsia" w:ascii="宋体" w:hAnsi="宋体" w:eastAsia="宋体" w:cs="宋体"/>
          <w:spacing w:val="12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16"/>
          <w:sz w:val="36"/>
          <w:szCs w:val="36"/>
        </w:rPr>
        <w:t>出。</w:t>
      </w:r>
    </w:p>
    <w:p w14:paraId="12378CF7">
      <w:pPr>
        <w:spacing w:before="92" w:line="183" w:lineRule="auto"/>
        <w:ind w:left="2" w:right="95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十一、经营支出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：指事业单位在专业业务活动及其辅助活动之外开展非独立核算经</w:t>
      </w:r>
      <w:r>
        <w:rPr>
          <w:rFonts w:hint="eastAsia" w:ascii="宋体" w:hAnsi="宋体" w:eastAsia="宋体" w:cs="宋体"/>
          <w:spacing w:val="14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营活动发生的支出。</w:t>
      </w:r>
    </w:p>
    <w:p w14:paraId="22D41D81">
      <w:pPr>
        <w:spacing w:before="90" w:line="182" w:lineRule="auto"/>
        <w:ind w:right="85" w:firstLine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"/>
          <w:sz w:val="36"/>
          <w:szCs w:val="36"/>
        </w:rPr>
        <w:t>十二、“三公”经费</w:t>
      </w:r>
      <w:r>
        <w:rPr>
          <w:rFonts w:hint="eastAsia" w:ascii="宋体" w:hAnsi="宋体" w:eastAsia="宋体" w:cs="宋体"/>
          <w:spacing w:val="2"/>
          <w:sz w:val="36"/>
          <w:szCs w:val="36"/>
        </w:rPr>
        <w:t>：指用一般公共预算财政拨款安排的因公出国(境</w:t>
      </w:r>
      <w:r>
        <w:rPr>
          <w:rFonts w:hint="eastAsia" w:ascii="宋体" w:hAnsi="宋体" w:eastAsia="宋体" w:cs="宋体"/>
          <w:spacing w:val="1"/>
          <w:sz w:val="36"/>
          <w:szCs w:val="36"/>
        </w:rPr>
        <w:t>)费、公务用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2"/>
          <w:sz w:val="36"/>
          <w:szCs w:val="36"/>
        </w:rPr>
        <w:t>车购置及运行维护费、公务接待费。其中,</w:t>
      </w:r>
      <w:r>
        <w:rPr>
          <w:rFonts w:hint="eastAsia" w:ascii="宋体" w:hAnsi="宋体" w:eastAsia="宋体" w:cs="宋体"/>
          <w:spacing w:val="-42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2"/>
          <w:sz w:val="36"/>
          <w:szCs w:val="36"/>
        </w:rPr>
        <w:t>因公出国(境</w:t>
      </w:r>
      <w:r>
        <w:rPr>
          <w:rFonts w:hint="eastAsia" w:ascii="宋体" w:hAnsi="宋体" w:eastAsia="宋体" w:cs="宋体"/>
          <w:spacing w:val="1"/>
          <w:sz w:val="36"/>
          <w:szCs w:val="36"/>
        </w:rPr>
        <w:t>)费反映单位公务出国(境)的</w:t>
      </w:r>
      <w:r>
        <w:rPr>
          <w:rFonts w:hint="eastAsia" w:ascii="宋体" w:hAnsi="宋体" w:eastAsia="宋体" w:cs="宋体"/>
          <w:sz w:val="36"/>
          <w:szCs w:val="36"/>
        </w:rPr>
        <w:t xml:space="preserve"> 国际旅费、国外城市间交通费、住宿费、伙食费、培训费、公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杂费等支出；公务用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2"/>
          <w:sz w:val="36"/>
          <w:szCs w:val="36"/>
        </w:rPr>
        <w:t>车购置费反映单位公务用车购置支出(含车辆购置税</w:t>
      </w:r>
      <w:r>
        <w:rPr>
          <w:rFonts w:hint="eastAsia" w:ascii="宋体" w:hAnsi="宋体" w:eastAsia="宋体" w:cs="宋体"/>
          <w:spacing w:val="1"/>
          <w:sz w:val="36"/>
          <w:szCs w:val="36"/>
        </w:rPr>
        <w:t>)；公务用车运行维护费反映单</w:t>
      </w:r>
      <w:r>
        <w:rPr>
          <w:rFonts w:hint="eastAsia" w:ascii="宋体" w:hAnsi="宋体" w:eastAsia="宋体" w:cs="宋体"/>
          <w:sz w:val="36"/>
          <w:szCs w:val="36"/>
        </w:rPr>
        <w:t xml:space="preserve"> 位按规定保留的公务用车燃料费、维修费、过路过桥费、保险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费、安全奖励费用等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支出；公务接待费反映单位按规定开支的各类公务接待(含外宾接待)支出。</w:t>
      </w:r>
    </w:p>
    <w:p w14:paraId="2BFDF391">
      <w:pPr>
        <w:spacing w:before="106" w:line="182" w:lineRule="auto"/>
        <w:ind w:firstLine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"/>
          <w:sz w:val="36"/>
          <w:szCs w:val="36"/>
        </w:rPr>
        <w:t>十三、机关运行经费</w:t>
      </w:r>
      <w:r>
        <w:rPr>
          <w:rFonts w:hint="eastAsia" w:ascii="宋体" w:hAnsi="宋体" w:eastAsia="宋体" w:cs="宋体"/>
          <w:spacing w:val="2"/>
          <w:sz w:val="36"/>
          <w:szCs w:val="36"/>
        </w:rPr>
        <w:t>：为保障行政单位(含参照公务员法管理的事业单</w:t>
      </w:r>
      <w:r>
        <w:rPr>
          <w:rFonts w:hint="eastAsia" w:ascii="宋体" w:hAnsi="宋体" w:eastAsia="宋体" w:cs="宋体"/>
          <w:spacing w:val="1"/>
          <w:sz w:val="36"/>
          <w:szCs w:val="36"/>
        </w:rPr>
        <w:t>位)运行用于</w:t>
      </w:r>
      <w:r>
        <w:rPr>
          <w:rFonts w:hint="eastAsia" w:ascii="宋体" w:hAnsi="宋体" w:eastAsia="宋体" w:cs="宋体"/>
          <w:sz w:val="36"/>
          <w:szCs w:val="36"/>
        </w:rPr>
        <w:t xml:space="preserve">  购买货物和服务等的各项公用经费,包括办公及印刷费、邮电费、差旅费、会议费、</w:t>
      </w:r>
      <w:r>
        <w:rPr>
          <w:rFonts w:hint="eastAsia" w:ascii="宋体" w:hAnsi="宋体" w:eastAsia="宋体" w:cs="宋体"/>
          <w:spacing w:val="18"/>
          <w:w w:val="10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福利费、日常维护费、专用材料及一般设备购置费、办公用房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水电费、办公用房取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暖费、办公用房物业管理费、公务用车运行维护费以及其他费用。</w:t>
      </w:r>
    </w:p>
    <w:p w14:paraId="25E7E4BD">
      <w:pPr>
        <w:spacing w:before="94" w:line="183" w:lineRule="auto"/>
        <w:ind w:right="85" w:firstLine="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十四、社会保障和就业支出（类）行政事业单位养老支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出（款）机关事业单位基本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养老保险缴费支出（项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）：</w:t>
      </w:r>
      <w:r>
        <w:rPr>
          <w:rFonts w:hint="eastAsia" w:ascii="宋体" w:hAnsi="宋体" w:eastAsia="宋体" w:cs="宋体"/>
          <w:b/>
          <w:bCs/>
          <w:spacing w:val="-3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反映机关事业单位实施养老保险制度由单位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缴纳的基本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养老保险支出。</w:t>
      </w:r>
    </w:p>
    <w:p w14:paraId="1ECCD1D8">
      <w:pPr>
        <w:spacing w:before="95" w:line="181" w:lineRule="auto"/>
        <w:ind w:left="8" w:right="98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1"/>
          <w:sz w:val="36"/>
          <w:szCs w:val="36"/>
        </w:rPr>
        <w:t>（根据“收入决算表”和“支出决算表”，参照第十四项说明，对本部门所有涉及</w:t>
      </w:r>
      <w:r>
        <w:rPr>
          <w:rFonts w:hint="eastAsia" w:ascii="宋体" w:hAnsi="宋体" w:eastAsia="宋体" w:cs="宋体"/>
          <w:spacing w:val="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到的项级支出功能科目进行说明，注意不要重复，并调整段落序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号）</w:t>
      </w:r>
    </w:p>
    <w:p w14:paraId="40AC72D3">
      <w:pPr>
        <w:spacing w:before="103" w:line="203" w:lineRule="auto"/>
        <w:ind w:left="497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32"/>
          <w:sz w:val="36"/>
          <w:szCs w:val="36"/>
        </w:rPr>
        <w:t>……</w:t>
      </w:r>
    </w:p>
    <w:p w14:paraId="4A347150">
      <w:pPr>
        <w:spacing w:before="64" w:line="181" w:lineRule="auto"/>
        <w:ind w:left="7" w:right="94"/>
        <w:rPr>
          <w:rFonts w:hint="eastAsia" w:ascii="宋体" w:hAnsi="宋体" w:eastAsia="宋体" w:cs="宋体"/>
          <w:sz w:val="36"/>
          <w:szCs w:val="36"/>
        </w:rPr>
      </w:pPr>
    </w:p>
    <w:sectPr>
      <w:pgSz w:w="15840" w:h="12240" w:orient="landscape"/>
      <w:pgMar w:top="1807" w:right="1346" w:bottom="1714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CA2F8"/>
    <w:multiLevelType w:val="singleLevel"/>
    <w:tmpl w:val="BFFCA2F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691F61"/>
    <w:multiLevelType w:val="singleLevel"/>
    <w:tmpl w:val="27691F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QyOTk0YTA5MWM0NTgxZmYyOTFlNTlhZTZlODAwZTIifQ=="/>
  </w:docVars>
  <w:rsids>
    <w:rsidRoot w:val="00000000"/>
    <w:rsid w:val="47962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7350</Words>
  <Characters>8541</Characters>
  <TotalTime>13</TotalTime>
  <ScaleCrop>false</ScaleCrop>
  <LinksUpToDate>false</LinksUpToDate>
  <CharactersWithSpaces>9281</CharactersWithSpaces>
  <Application>WPS Office_12.1.0.17813_F1E327BC-269C-435d-A152-05C5408002CA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2024-08-20T07:18:00Z</dcterms:created>
  <dc:creator>O.L.Problem without you</dc:creator>
  <cp:lastModifiedBy>Time</cp:lastModifiedBy>
  <dcterms:modified xsi:type="dcterms:W3CDTF">2024-08-21T08:38:16Z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2024-08-21T15:02:43Z</vt:filetime>
  </property>
  <property fmtid="{D5CDD505-2E9C-101B-9397-08002B2CF9AE}" pid="4" name="KSOProductBuildVer">
    <vt:lpwstr>2052-12.1.0.17813</vt:lpwstr>
  </property>
  <property fmtid="{D5CDD505-2E9C-101B-9397-08002B2CF9AE}" pid="5" name="ICV">
    <vt:lpwstr>6C04DC2658574E448171851AB6EA4E86_13</vt:lpwstr>
  </property>
</Properties>
</file>