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F68D9">
      <w:pPr>
        <w:spacing w:before="100" w:beforeLines="0" w:after="100" w:afterLines="0"/>
        <w:jc w:val="center"/>
        <w:rPr>
          <w:rFonts w:hint="eastAsia" w:ascii="宋体" w:hAnsi="宋体"/>
          <w:sz w:val="24"/>
          <w:szCs w:val="24"/>
          <w:lang w:val="zh-CN"/>
        </w:rPr>
      </w:pPr>
    </w:p>
    <w:p w14:paraId="2A189F8B">
      <w:pPr>
        <w:spacing w:before="100" w:beforeLines="0" w:after="100" w:afterLines="0"/>
        <w:jc w:val="center"/>
        <w:rPr>
          <w:rFonts w:hint="eastAsia" w:ascii="宋体" w:hAnsi="宋体"/>
          <w:sz w:val="24"/>
          <w:szCs w:val="24"/>
          <w:lang w:val="zh-CN"/>
        </w:rPr>
      </w:pPr>
    </w:p>
    <w:p w14:paraId="08E710F5">
      <w:pPr>
        <w:spacing w:before="100" w:beforeLines="0" w:after="100" w:afterLines="0"/>
        <w:jc w:val="center"/>
        <w:rPr>
          <w:rFonts w:hint="eastAsia" w:ascii="宋体" w:hAnsi="宋体"/>
          <w:sz w:val="24"/>
          <w:szCs w:val="24"/>
          <w:lang w:val="zh-CN"/>
        </w:rPr>
      </w:pPr>
    </w:p>
    <w:p w14:paraId="64BB57A5">
      <w:pPr>
        <w:spacing w:before="100" w:beforeLines="0" w:after="100" w:afterLines="0"/>
        <w:jc w:val="center"/>
        <w:rPr>
          <w:rFonts w:hint="eastAsia" w:ascii="宋体" w:hAnsi="宋体"/>
          <w:sz w:val="24"/>
          <w:szCs w:val="24"/>
          <w:lang w:val="zh-CN"/>
        </w:rPr>
      </w:pPr>
    </w:p>
    <w:p w14:paraId="323FC44D">
      <w:pPr>
        <w:spacing w:before="100" w:beforeLines="0" w:after="100" w:afterLines="0"/>
        <w:jc w:val="center"/>
        <w:rPr>
          <w:rFonts w:hint="eastAsia" w:ascii="宋体" w:hAnsi="宋体"/>
          <w:sz w:val="24"/>
          <w:szCs w:val="24"/>
          <w:lang w:val="zh-CN"/>
        </w:rPr>
      </w:pPr>
    </w:p>
    <w:p w14:paraId="0635A31F">
      <w:pPr>
        <w:spacing w:before="100" w:beforeLines="0" w:after="100" w:afterLines="0"/>
        <w:jc w:val="center"/>
        <w:rPr>
          <w:rFonts w:hint="eastAsia" w:ascii="宋体" w:hAnsi="宋体"/>
          <w:sz w:val="24"/>
          <w:szCs w:val="24"/>
          <w:lang w:val="zh-CN"/>
        </w:rPr>
      </w:pPr>
    </w:p>
    <w:p w14:paraId="523A7626">
      <w:pPr>
        <w:spacing w:before="100" w:beforeLines="0" w:after="100" w:afterLines="0"/>
        <w:jc w:val="center"/>
        <w:rPr>
          <w:rFonts w:hint="eastAsia" w:ascii="宋体" w:hAnsi="宋体"/>
          <w:sz w:val="24"/>
          <w:szCs w:val="24"/>
          <w:lang w:val="zh-CN"/>
        </w:rPr>
      </w:pPr>
    </w:p>
    <w:p w14:paraId="74CE1082">
      <w:pPr>
        <w:spacing w:before="100" w:beforeLines="0" w:after="100" w:afterLines="0"/>
        <w:jc w:val="center"/>
        <w:rPr>
          <w:rFonts w:hint="eastAsia" w:ascii="宋体" w:hAnsi="宋体"/>
          <w:sz w:val="24"/>
          <w:szCs w:val="24"/>
          <w:lang w:val="zh-CN"/>
        </w:rPr>
      </w:pPr>
    </w:p>
    <w:p w14:paraId="0E83EAC8">
      <w:pPr>
        <w:spacing w:before="100" w:beforeLines="0" w:after="100" w:afterLines="0"/>
        <w:jc w:val="center"/>
        <w:rPr>
          <w:rFonts w:hint="eastAsia" w:ascii="宋体" w:hAnsi="宋体"/>
          <w:sz w:val="24"/>
          <w:szCs w:val="24"/>
          <w:lang w:val="zh-CN"/>
        </w:rPr>
      </w:pPr>
    </w:p>
    <w:p w14:paraId="18B17A7A">
      <w:pPr>
        <w:spacing w:before="100" w:beforeLines="0" w:after="100" w:afterLines="0"/>
        <w:jc w:val="center"/>
        <w:rPr>
          <w:rFonts w:hint="eastAsia" w:ascii="宋体" w:hAnsi="宋体"/>
          <w:sz w:val="24"/>
          <w:szCs w:val="24"/>
          <w:lang w:val="zh-CN"/>
        </w:rPr>
      </w:pPr>
    </w:p>
    <w:p w14:paraId="1A1ED759">
      <w:pPr>
        <w:spacing w:before="100" w:beforeLines="0" w:after="100" w:afterLines="0"/>
        <w:jc w:val="center"/>
        <w:rPr>
          <w:rFonts w:hint="eastAsia" w:ascii="宋体" w:hAnsi="宋体"/>
          <w:sz w:val="24"/>
          <w:szCs w:val="24"/>
          <w:lang w:val="zh-CN"/>
        </w:rPr>
      </w:pPr>
    </w:p>
    <w:p w14:paraId="2A065CEC">
      <w:pPr>
        <w:spacing w:before="100" w:beforeLines="0" w:after="100" w:afterLines="0"/>
        <w:jc w:val="center"/>
        <w:rPr>
          <w:rFonts w:hint="eastAsia" w:ascii="宋体" w:hAnsi="宋体"/>
          <w:sz w:val="24"/>
          <w:szCs w:val="24"/>
          <w:lang w:val="zh-CN"/>
        </w:rPr>
      </w:pPr>
    </w:p>
    <w:p w14:paraId="434788E4">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3BF4BCF3">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东乡族自治县柳树乡人民政府部门决算</w:t>
      </w:r>
    </w:p>
    <w:p w14:paraId="77D96DAA">
      <w:pPr>
        <w:spacing w:before="100" w:beforeLines="0" w:after="100" w:afterLines="0"/>
        <w:jc w:val="center"/>
        <w:rPr>
          <w:rFonts w:hint="eastAsia" w:ascii="宋体" w:hAnsi="宋体"/>
          <w:sz w:val="24"/>
          <w:szCs w:val="24"/>
          <w:lang w:val="zh-CN"/>
        </w:rPr>
      </w:pPr>
    </w:p>
    <w:p w14:paraId="69A00B43">
      <w:pPr>
        <w:spacing w:before="100" w:beforeLines="0" w:after="100" w:afterLines="0"/>
        <w:jc w:val="center"/>
        <w:rPr>
          <w:rFonts w:hint="eastAsia" w:ascii="宋体" w:hAnsi="宋体"/>
          <w:sz w:val="24"/>
          <w:szCs w:val="24"/>
          <w:lang w:val="zh-CN"/>
        </w:rPr>
      </w:pPr>
    </w:p>
    <w:p w14:paraId="15951EC6">
      <w:pPr>
        <w:spacing w:before="100" w:beforeLines="0" w:after="100" w:afterLines="0"/>
        <w:jc w:val="center"/>
        <w:rPr>
          <w:rFonts w:hint="eastAsia" w:ascii="宋体" w:hAnsi="宋体"/>
          <w:sz w:val="24"/>
          <w:szCs w:val="24"/>
          <w:lang w:val="zh-CN"/>
        </w:rPr>
      </w:pPr>
    </w:p>
    <w:p w14:paraId="13ACF12F">
      <w:pPr>
        <w:spacing w:before="100" w:beforeLines="0" w:after="100" w:afterLines="0"/>
        <w:jc w:val="center"/>
        <w:rPr>
          <w:rFonts w:hint="eastAsia" w:ascii="宋体" w:hAnsi="宋体"/>
          <w:sz w:val="24"/>
          <w:szCs w:val="24"/>
          <w:lang w:val="zh-CN"/>
        </w:rPr>
      </w:pPr>
    </w:p>
    <w:p w14:paraId="5BEA4FF6">
      <w:pPr>
        <w:spacing w:before="100" w:beforeLines="0" w:after="100" w:afterLines="0"/>
        <w:jc w:val="center"/>
        <w:rPr>
          <w:rFonts w:hint="eastAsia" w:ascii="宋体" w:hAnsi="宋体"/>
          <w:sz w:val="24"/>
          <w:szCs w:val="24"/>
          <w:lang w:val="zh-CN"/>
        </w:rPr>
      </w:pPr>
    </w:p>
    <w:p w14:paraId="618F3895">
      <w:pPr>
        <w:spacing w:before="100" w:beforeLines="0" w:after="100" w:afterLines="0"/>
        <w:jc w:val="center"/>
        <w:rPr>
          <w:rFonts w:hint="eastAsia" w:ascii="宋体" w:hAnsi="宋体"/>
          <w:sz w:val="24"/>
          <w:szCs w:val="24"/>
          <w:lang w:val="zh-CN"/>
        </w:rPr>
      </w:pPr>
    </w:p>
    <w:p w14:paraId="67A5FAEC">
      <w:pPr>
        <w:spacing w:before="100" w:beforeLines="0" w:after="100" w:afterLines="0"/>
        <w:jc w:val="center"/>
        <w:rPr>
          <w:rFonts w:hint="eastAsia" w:ascii="宋体" w:hAnsi="宋体"/>
          <w:sz w:val="24"/>
          <w:szCs w:val="24"/>
          <w:lang w:val="zh-CN"/>
        </w:rPr>
      </w:pPr>
    </w:p>
    <w:p w14:paraId="5DD2935A">
      <w:pPr>
        <w:spacing w:before="100" w:beforeLines="0" w:after="100" w:afterLines="0"/>
        <w:jc w:val="center"/>
        <w:rPr>
          <w:rFonts w:hint="eastAsia" w:ascii="宋体" w:hAnsi="宋体"/>
          <w:sz w:val="24"/>
          <w:szCs w:val="24"/>
          <w:lang w:val="zh-CN"/>
        </w:rPr>
      </w:pPr>
    </w:p>
    <w:p w14:paraId="5FF23A53">
      <w:pPr>
        <w:spacing w:before="100" w:beforeLines="0" w:after="100" w:afterLines="0"/>
        <w:jc w:val="center"/>
        <w:rPr>
          <w:rFonts w:hint="eastAsia" w:ascii="宋体" w:hAnsi="宋体"/>
          <w:sz w:val="24"/>
          <w:szCs w:val="24"/>
          <w:lang w:val="zh-CN"/>
        </w:rPr>
      </w:pPr>
    </w:p>
    <w:p w14:paraId="687638E1">
      <w:pPr>
        <w:spacing w:before="100" w:beforeLines="0" w:after="100" w:afterLines="0"/>
        <w:jc w:val="center"/>
        <w:rPr>
          <w:rFonts w:hint="eastAsia" w:ascii="宋体" w:hAnsi="宋体"/>
          <w:sz w:val="24"/>
          <w:szCs w:val="24"/>
          <w:lang w:val="zh-CN"/>
        </w:rPr>
      </w:pPr>
    </w:p>
    <w:p w14:paraId="676DA738">
      <w:pPr>
        <w:spacing w:before="100" w:beforeLines="0" w:after="100" w:afterLines="0"/>
        <w:jc w:val="center"/>
        <w:rPr>
          <w:rFonts w:hint="eastAsia" w:ascii="宋体" w:hAnsi="宋体"/>
          <w:sz w:val="24"/>
          <w:szCs w:val="24"/>
          <w:lang w:val="zh-CN"/>
        </w:rPr>
      </w:pPr>
    </w:p>
    <w:p w14:paraId="48C3DB2C">
      <w:pPr>
        <w:spacing w:before="100" w:beforeLines="0" w:after="100" w:afterLines="0"/>
        <w:jc w:val="center"/>
        <w:rPr>
          <w:rFonts w:hint="eastAsia" w:ascii="宋体" w:hAnsi="宋体"/>
          <w:sz w:val="24"/>
          <w:szCs w:val="24"/>
          <w:lang w:val="zh-CN"/>
        </w:rPr>
      </w:pPr>
    </w:p>
    <w:p w14:paraId="6D9904D7">
      <w:pPr>
        <w:spacing w:before="100" w:beforeLines="0" w:after="100" w:afterLines="0"/>
        <w:jc w:val="center"/>
        <w:rPr>
          <w:rFonts w:hint="eastAsia" w:ascii="宋体" w:hAnsi="宋体"/>
          <w:sz w:val="24"/>
          <w:szCs w:val="24"/>
          <w:lang w:val="zh-CN"/>
        </w:rPr>
      </w:pPr>
    </w:p>
    <w:p w14:paraId="2CB1879F">
      <w:pPr>
        <w:spacing w:before="100" w:beforeLines="0" w:after="100" w:afterLines="0"/>
        <w:jc w:val="center"/>
        <w:rPr>
          <w:rFonts w:hint="eastAsia" w:ascii="宋体" w:hAnsi="宋体"/>
          <w:sz w:val="24"/>
          <w:szCs w:val="24"/>
          <w:lang w:val="zh-CN"/>
        </w:rPr>
      </w:pPr>
    </w:p>
    <w:p w14:paraId="38FE9EDC">
      <w:pPr>
        <w:spacing w:before="100" w:beforeLines="0" w:after="100" w:afterLines="0"/>
        <w:jc w:val="center"/>
        <w:rPr>
          <w:rFonts w:hint="eastAsia" w:ascii="宋体" w:hAnsi="宋体"/>
          <w:sz w:val="24"/>
          <w:szCs w:val="24"/>
          <w:lang w:val="zh-CN"/>
        </w:rPr>
      </w:pPr>
    </w:p>
    <w:p w14:paraId="578E5863">
      <w:pPr>
        <w:spacing w:before="100" w:beforeLines="0" w:after="100" w:afterLines="0"/>
        <w:jc w:val="center"/>
        <w:rPr>
          <w:rFonts w:hint="eastAsia" w:ascii="宋体" w:hAnsi="宋体"/>
          <w:sz w:val="24"/>
          <w:szCs w:val="24"/>
          <w:lang w:val="zh-CN"/>
        </w:rPr>
      </w:pPr>
    </w:p>
    <w:p w14:paraId="77ECAB2F">
      <w:pPr>
        <w:spacing w:before="100" w:beforeLines="0" w:after="100" w:afterLines="0"/>
        <w:jc w:val="center"/>
        <w:rPr>
          <w:rFonts w:hint="eastAsia" w:ascii="宋体" w:hAnsi="宋体"/>
          <w:sz w:val="24"/>
          <w:szCs w:val="24"/>
          <w:lang w:val="zh-CN"/>
        </w:rPr>
      </w:pPr>
    </w:p>
    <w:p w14:paraId="6B050CDD">
      <w:pPr>
        <w:spacing w:before="100" w:beforeLines="0" w:after="100" w:afterLines="0"/>
        <w:jc w:val="center"/>
        <w:rPr>
          <w:rFonts w:hint="eastAsia" w:ascii="宋体" w:hAnsi="宋体"/>
          <w:sz w:val="24"/>
          <w:szCs w:val="24"/>
          <w:lang w:val="zh-CN"/>
        </w:rPr>
      </w:pPr>
    </w:p>
    <w:p w14:paraId="3E8C591E">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381E7A6F">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1BF5C6B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0659DF3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4960F7F9">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6410EF0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7F945BD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3EA8EC9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1415919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764312E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04F6C99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70B6D34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09D6F9C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6DD49B1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10809709">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4F656DE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0EBF8BB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64A24CA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187C9C4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4659B8A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71B3DFC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60B3B5D5">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439EFE6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5E0279E1">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06872AA6">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28EEFC7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77FF961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6D3DDB4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227BF51F">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54E274FE">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24E4CB40">
      <w:pPr>
        <w:spacing w:before="100" w:beforeLines="0" w:after="100" w:afterLines="0"/>
        <w:jc w:val="center"/>
        <w:rPr>
          <w:rFonts w:hint="eastAsia" w:ascii="宋体" w:hAnsi="宋体"/>
          <w:sz w:val="24"/>
          <w:szCs w:val="24"/>
          <w:lang w:val="zh-CN"/>
        </w:rPr>
      </w:pPr>
    </w:p>
    <w:p w14:paraId="4513D459">
      <w:pPr>
        <w:spacing w:before="100" w:beforeLines="0" w:after="100" w:afterLines="0"/>
        <w:jc w:val="center"/>
        <w:rPr>
          <w:rFonts w:hint="eastAsia" w:ascii="宋体" w:hAnsi="宋体"/>
          <w:sz w:val="24"/>
          <w:szCs w:val="24"/>
          <w:lang w:val="zh-CN"/>
        </w:rPr>
      </w:pPr>
    </w:p>
    <w:p w14:paraId="66C69AC2">
      <w:pPr>
        <w:spacing w:before="100" w:beforeLines="0" w:after="100" w:afterLines="0"/>
        <w:jc w:val="center"/>
        <w:rPr>
          <w:rFonts w:hint="eastAsia" w:ascii="宋体" w:hAnsi="宋体"/>
          <w:sz w:val="24"/>
          <w:szCs w:val="24"/>
          <w:lang w:val="zh-CN"/>
        </w:rPr>
      </w:pPr>
    </w:p>
    <w:p w14:paraId="2AFC6437">
      <w:pPr>
        <w:spacing w:before="100" w:beforeLines="0" w:after="100" w:afterLines="0"/>
        <w:jc w:val="center"/>
        <w:rPr>
          <w:rFonts w:hint="eastAsia" w:ascii="宋体" w:hAnsi="宋体"/>
          <w:sz w:val="24"/>
          <w:szCs w:val="24"/>
          <w:lang w:val="zh-CN"/>
        </w:rPr>
      </w:pPr>
    </w:p>
    <w:p w14:paraId="43A34DD8">
      <w:pPr>
        <w:spacing w:before="100" w:beforeLines="0" w:after="100" w:afterLines="0"/>
        <w:jc w:val="center"/>
        <w:rPr>
          <w:rFonts w:hint="eastAsia" w:ascii="宋体" w:hAnsi="宋体"/>
          <w:sz w:val="24"/>
          <w:szCs w:val="24"/>
          <w:lang w:val="zh-CN"/>
        </w:rPr>
      </w:pPr>
    </w:p>
    <w:p w14:paraId="7C2AB4D3">
      <w:pPr>
        <w:spacing w:before="100" w:beforeLines="0" w:after="100" w:afterLines="0"/>
        <w:jc w:val="center"/>
        <w:rPr>
          <w:rFonts w:hint="eastAsia" w:ascii="宋体" w:hAnsi="宋体"/>
          <w:sz w:val="24"/>
          <w:szCs w:val="24"/>
          <w:lang w:val="zh-CN"/>
        </w:rPr>
      </w:pPr>
    </w:p>
    <w:p w14:paraId="5EE879A0">
      <w:pPr>
        <w:spacing w:before="100" w:beforeLines="0" w:after="100" w:afterLines="0"/>
        <w:jc w:val="center"/>
        <w:rPr>
          <w:rFonts w:hint="eastAsia" w:ascii="宋体" w:hAnsi="宋体"/>
          <w:sz w:val="24"/>
          <w:szCs w:val="24"/>
          <w:lang w:val="zh-CN"/>
        </w:rPr>
      </w:pPr>
    </w:p>
    <w:p w14:paraId="1D86F92A">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7A9800D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53CA7518">
      <w:pPr>
        <w:keepNext w:val="0"/>
        <w:keepLines w:val="0"/>
        <w:pageBreakBefore w:val="0"/>
        <w:widowControl/>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1.宣传和贯彻执行党的路线方针政策和法律法规;制定地方经济社会发展规划和年度计划并组织实施;坚持依法行政，推进民主政治，加强基层政权建设;做好农业、农村、农民和社区工作，推进乡村振兴。</w:t>
      </w:r>
    </w:p>
    <w:p w14:paraId="2B6CC2BA">
      <w:pPr>
        <w:keepNext w:val="0"/>
        <w:keepLines w:val="0"/>
        <w:pageBreakBefore w:val="0"/>
        <w:widowControl/>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2.落实基层管党治党工作责任制，加强党员队伍的思想建设、组织建设、作风建设、制度建设和党风廉政建设;做好党员管理、发展工作，改善党员队伍结构，提高党员素质;加强党对意识形态和统一战线工作的领导;加强人民武装、民族宗教等工作;指导工会、共青团、妇联等群团工作。</w:t>
      </w:r>
    </w:p>
    <w:p w14:paraId="6DA79454">
      <w:pPr>
        <w:keepNext w:val="0"/>
        <w:keepLines w:val="0"/>
        <w:pageBreakBefore w:val="0"/>
        <w:widowControl/>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3.规范经济管理，组织指导经济发展和经济结构调整;加强综合生产能力建设;健全社会化服务体系，完善产业支持保护体系，推进产业现代化;着力提升经济发展的质量和水平，发展壮大村级集体经济，增加村民收入，不断提高人民生活水平。</w:t>
      </w:r>
    </w:p>
    <w:p w14:paraId="20B19F24">
      <w:pPr>
        <w:keepNext w:val="0"/>
        <w:keepLines w:val="0"/>
        <w:pageBreakBefore w:val="0"/>
        <w:widowControl/>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4.加强社会管理和基础设施建设，创造良好环境;推进政务、村务公开;抓好卫生健康、人口计划生育工作，保障妇女儿童合法权益;加强自然资源管理、生态环境保护和修复等工作;保障退役军人合法权益;强化安全生产和公共安全，组织抢险救灾、优抚救助，及时上报和处置重大社情、疫情、险情等，保护人民群众的生命财产安全。</w:t>
      </w:r>
    </w:p>
    <w:p w14:paraId="2455243C">
      <w:pPr>
        <w:keepNext w:val="0"/>
        <w:keepLines w:val="0"/>
        <w:pageBreakBefore w:val="0"/>
        <w:widowControl/>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5.发展公益事业，强化公共服务;加强公共设施建设，开展就业和社会保障服务，着力解决群众生产生活中的问题;发展科教文卫事业，建设健康农村，丰富农民群众文化生活，促进乡风文明;制定公共服务事项目录清单，加强公共服务体系建设。</w:t>
      </w:r>
    </w:p>
    <w:p w14:paraId="46E7319B">
      <w:pPr>
        <w:keepNext w:val="0"/>
        <w:keepLines w:val="0"/>
        <w:pageBreakBefore w:val="0"/>
        <w:widowControl/>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6.加强综合治理，维护社会稳定;强化民主法制宣传教育，畅通诉求渠道、调解民事纠纷、化解社会矛盾，处理群体性突发事件，保证社会公正，维护社会秩序和社会稳定;指导村民自治，推动基层社会建设，促进社会组织健康发展，增强社会自治功能。</w:t>
      </w:r>
    </w:p>
    <w:p w14:paraId="096F9114">
      <w:pPr>
        <w:keepNext w:val="0"/>
        <w:keepLines w:val="0"/>
        <w:pageBreakBefore w:val="0"/>
        <w:widowControl/>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zh-CN"/>
        </w:rPr>
        <w:t>7.按照管理权限，负责机关和事业单位工作人员的教育、培养、选拔和监督工作;协助管理好派驻单位人员。</w:t>
      </w:r>
    </w:p>
    <w:p w14:paraId="6C6FAA0D">
      <w:pPr>
        <w:keepNext w:val="0"/>
        <w:keepLines w:val="0"/>
        <w:pageBreakBefore w:val="0"/>
        <w:widowControl/>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8</w:t>
      </w:r>
      <w:r>
        <w:rPr>
          <w:rFonts w:hint="eastAsia" w:ascii="宋体" w:hAnsi="宋体"/>
          <w:color w:val="auto"/>
          <w:sz w:val="24"/>
          <w:szCs w:val="24"/>
          <w:lang w:val="zh-CN"/>
        </w:rPr>
        <w:t>.法律、法规规定和县委、县政府交办的其他事项。</w:t>
      </w:r>
    </w:p>
    <w:p w14:paraId="6C80E5A7">
      <w:pPr>
        <w:keepNext w:val="0"/>
        <w:keepLines w:val="0"/>
        <w:pageBreakBefore w:val="0"/>
        <w:widowControl/>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color w:val="auto"/>
          <w:sz w:val="24"/>
          <w:szCs w:val="24"/>
          <w:lang w:val="zh-CN"/>
        </w:rPr>
      </w:pPr>
      <w:r>
        <w:rPr>
          <w:rFonts w:hint="eastAsia" w:ascii="宋体" w:hAnsi="宋体"/>
          <w:color w:val="auto"/>
          <w:sz w:val="24"/>
          <w:szCs w:val="24"/>
          <w:lang w:val="en-US" w:eastAsia="zh-CN"/>
        </w:rPr>
        <w:t>9</w:t>
      </w:r>
      <w:r>
        <w:rPr>
          <w:rFonts w:hint="eastAsia" w:ascii="宋体" w:hAnsi="宋体"/>
          <w:color w:val="auto"/>
          <w:sz w:val="24"/>
          <w:szCs w:val="24"/>
          <w:lang w:val="zh-CN"/>
        </w:rPr>
        <w:t>.职能转变</w:t>
      </w:r>
    </w:p>
    <w:p w14:paraId="4C3CA96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71039431">
      <w:pPr>
        <w:keepNext w:val="0"/>
        <w:keepLines w:val="0"/>
        <w:pageBreakBefore w:val="0"/>
        <w:widowControl/>
        <w:kinsoku/>
        <w:wordWrap/>
        <w:overflowPunct/>
        <w:topLinePunct w:val="0"/>
        <w:autoSpaceDE/>
        <w:autoSpaceDN/>
        <w:bidi w:val="0"/>
        <w:adjustRightInd/>
        <w:snapToGrid/>
        <w:spacing w:before="100" w:beforeLines="0" w:after="100" w:afterLines="0"/>
        <w:ind w:left="0" w:leftChars="0" w:firstLine="480" w:firstLineChars="200"/>
        <w:jc w:val="left"/>
        <w:textAlignment w:val="auto"/>
        <w:rPr>
          <w:rFonts w:hint="eastAsia" w:ascii="宋体" w:hAnsi="宋体" w:eastAsia="宋体"/>
          <w:color w:val="auto"/>
          <w:sz w:val="24"/>
          <w:szCs w:val="24"/>
          <w:lang w:val="en-US" w:eastAsia="zh-CN"/>
        </w:rPr>
      </w:pPr>
      <w:r>
        <w:rPr>
          <w:rFonts w:hint="eastAsia" w:ascii="宋体" w:hAnsi="宋体"/>
          <w:color w:val="auto"/>
          <w:sz w:val="24"/>
          <w:szCs w:val="24"/>
          <w:lang w:val="zh-CN"/>
        </w:rPr>
        <w:t>柳树乡设置党政机构4个，具体为：党政综合办公室、党建工作办公室、经济发展和社会事务办公室、</w:t>
      </w:r>
      <w:r>
        <w:rPr>
          <w:rFonts w:hint="eastAsia" w:ascii="宋体" w:hAnsi="宋体"/>
          <w:color w:val="auto"/>
          <w:sz w:val="24"/>
          <w:szCs w:val="24"/>
          <w:lang w:val="zh-CN" w:eastAsia="zh-CN"/>
        </w:rPr>
        <w:t>平安法治办公室</w:t>
      </w:r>
    </w:p>
    <w:p w14:paraId="48D1984B">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7A05BD7D">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p w14:paraId="50997BAA">
      <w:pPr>
        <w:numPr>
          <w:ilvl w:val="0"/>
          <w:numId w:val="0"/>
        </w:numPr>
        <w:spacing w:before="100" w:beforeLines="0" w:after="100" w:afterLines="0"/>
        <w:jc w:val="left"/>
        <w:rPr>
          <w:rFonts w:hint="eastAsia" w:ascii="宋体" w:hAnsi="宋体"/>
          <w:color w:val="auto"/>
          <w:sz w:val="24"/>
          <w:szCs w:val="24"/>
          <w:lang w:val="zh-CN"/>
        </w:rPr>
      </w:pPr>
      <w:r>
        <w:drawing>
          <wp:inline distT="0" distB="0" distL="114300" distR="114300">
            <wp:extent cx="5479415" cy="398145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79415" cy="3981450"/>
                    </a:xfrm>
                    <a:prstGeom prst="rect">
                      <a:avLst/>
                    </a:prstGeom>
                    <a:noFill/>
                    <a:ln>
                      <a:noFill/>
                    </a:ln>
                  </pic:spPr>
                </pic:pic>
              </a:graphicData>
            </a:graphic>
          </wp:inline>
        </w:drawing>
      </w:r>
    </w:p>
    <w:p w14:paraId="405A0657">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收入决算表</w:t>
      </w:r>
    </w:p>
    <w:p w14:paraId="3D00C76A">
      <w:pPr>
        <w:numPr>
          <w:ilvl w:val="0"/>
          <w:numId w:val="0"/>
        </w:numPr>
        <w:spacing w:before="100" w:beforeLines="0" w:after="100" w:afterLines="0"/>
        <w:ind w:leftChars="0"/>
        <w:jc w:val="left"/>
        <w:rPr>
          <w:rFonts w:hint="eastAsia" w:ascii="宋体" w:hAnsi="宋体"/>
          <w:color w:val="auto"/>
          <w:sz w:val="24"/>
          <w:szCs w:val="24"/>
          <w:lang w:val="zh-CN"/>
        </w:rPr>
      </w:pPr>
      <w:r>
        <w:drawing>
          <wp:inline distT="0" distB="0" distL="114300" distR="114300">
            <wp:extent cx="5483225" cy="1870075"/>
            <wp:effectExtent l="0" t="0" r="3175"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483225" cy="1870075"/>
                    </a:xfrm>
                    <a:prstGeom prst="rect">
                      <a:avLst/>
                    </a:prstGeom>
                    <a:noFill/>
                    <a:ln>
                      <a:noFill/>
                    </a:ln>
                  </pic:spPr>
                </pic:pic>
              </a:graphicData>
            </a:graphic>
          </wp:inline>
        </w:drawing>
      </w:r>
    </w:p>
    <w:p w14:paraId="1F22C439">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w:t>
      </w:r>
    </w:p>
    <w:p w14:paraId="01B4408F">
      <w:pPr>
        <w:numPr>
          <w:ilvl w:val="0"/>
          <w:numId w:val="0"/>
        </w:numPr>
        <w:spacing w:before="100" w:beforeLines="0" w:after="100" w:afterLines="0"/>
        <w:ind w:leftChars="0"/>
        <w:jc w:val="left"/>
        <w:rPr>
          <w:rFonts w:hint="eastAsia" w:ascii="宋体" w:hAnsi="宋体"/>
          <w:color w:val="auto"/>
          <w:sz w:val="24"/>
          <w:szCs w:val="24"/>
          <w:lang w:val="zh-CN"/>
        </w:rPr>
      </w:pPr>
      <w:r>
        <w:drawing>
          <wp:inline distT="0" distB="0" distL="114300" distR="114300">
            <wp:extent cx="5485130" cy="2095500"/>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485130" cy="2095500"/>
                    </a:xfrm>
                    <a:prstGeom prst="rect">
                      <a:avLst/>
                    </a:prstGeom>
                    <a:noFill/>
                    <a:ln>
                      <a:noFill/>
                    </a:ln>
                  </pic:spPr>
                </pic:pic>
              </a:graphicData>
            </a:graphic>
          </wp:inline>
        </w:drawing>
      </w:r>
    </w:p>
    <w:p w14:paraId="423CCBAB">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财政拨款收入支出决算总表</w:t>
      </w:r>
    </w:p>
    <w:p w14:paraId="35C0EE9D">
      <w:pPr>
        <w:numPr>
          <w:ilvl w:val="0"/>
          <w:numId w:val="0"/>
        </w:numPr>
        <w:spacing w:before="100" w:beforeLines="0" w:after="100" w:afterLines="0"/>
        <w:ind w:leftChars="0"/>
        <w:jc w:val="left"/>
        <w:rPr>
          <w:rFonts w:hint="eastAsia" w:ascii="宋体" w:hAnsi="宋体"/>
          <w:color w:val="auto"/>
          <w:sz w:val="24"/>
          <w:szCs w:val="24"/>
          <w:lang w:val="zh-CN"/>
        </w:rPr>
      </w:pPr>
      <w:r>
        <w:drawing>
          <wp:inline distT="0" distB="0" distL="114300" distR="114300">
            <wp:extent cx="5483860" cy="3721735"/>
            <wp:effectExtent l="0" t="0" r="2540"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483860" cy="3721735"/>
                    </a:xfrm>
                    <a:prstGeom prst="rect">
                      <a:avLst/>
                    </a:prstGeom>
                    <a:noFill/>
                    <a:ln>
                      <a:noFill/>
                    </a:ln>
                  </pic:spPr>
                </pic:pic>
              </a:graphicData>
            </a:graphic>
          </wp:inline>
        </w:drawing>
      </w:r>
    </w:p>
    <w:p w14:paraId="64BA8A32">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p w14:paraId="2DAE6405">
      <w:pPr>
        <w:numPr>
          <w:ilvl w:val="0"/>
          <w:numId w:val="0"/>
        </w:numPr>
        <w:spacing w:before="100" w:beforeLines="0" w:after="100" w:afterLines="0"/>
        <w:ind w:leftChars="0"/>
        <w:jc w:val="left"/>
        <w:rPr>
          <w:rFonts w:hint="eastAsia" w:ascii="宋体" w:hAnsi="宋体"/>
          <w:color w:val="auto"/>
          <w:sz w:val="24"/>
          <w:szCs w:val="24"/>
          <w:lang w:val="zh-CN"/>
        </w:rPr>
      </w:pPr>
      <w:r>
        <w:drawing>
          <wp:inline distT="0" distB="0" distL="114300" distR="114300">
            <wp:extent cx="5483860" cy="1306830"/>
            <wp:effectExtent l="0" t="0" r="254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483860" cy="1306830"/>
                    </a:xfrm>
                    <a:prstGeom prst="rect">
                      <a:avLst/>
                    </a:prstGeom>
                    <a:noFill/>
                    <a:ln>
                      <a:noFill/>
                    </a:ln>
                  </pic:spPr>
                </pic:pic>
              </a:graphicData>
            </a:graphic>
          </wp:inline>
        </w:drawing>
      </w:r>
    </w:p>
    <w:p w14:paraId="68BB9D4E">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p w14:paraId="66C0FE5A">
      <w:pPr>
        <w:numPr>
          <w:ilvl w:val="0"/>
          <w:numId w:val="0"/>
        </w:numPr>
        <w:spacing w:before="100" w:beforeLines="0" w:after="100" w:afterLines="0"/>
        <w:ind w:leftChars="0"/>
        <w:jc w:val="left"/>
        <w:rPr>
          <w:rFonts w:hint="eastAsia" w:ascii="宋体" w:hAnsi="宋体"/>
          <w:color w:val="auto"/>
          <w:sz w:val="24"/>
          <w:szCs w:val="24"/>
          <w:lang w:val="zh-CN"/>
        </w:rPr>
      </w:pPr>
      <w:r>
        <w:drawing>
          <wp:inline distT="0" distB="0" distL="114300" distR="114300">
            <wp:extent cx="5480050" cy="285559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480050" cy="2855595"/>
                    </a:xfrm>
                    <a:prstGeom prst="rect">
                      <a:avLst/>
                    </a:prstGeom>
                    <a:noFill/>
                    <a:ln>
                      <a:noFill/>
                    </a:ln>
                  </pic:spPr>
                </pic:pic>
              </a:graphicData>
            </a:graphic>
          </wp:inline>
        </w:drawing>
      </w:r>
    </w:p>
    <w:p w14:paraId="2FC593CA">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政府性基金预算财政拨款收入支出决算表</w:t>
      </w:r>
    </w:p>
    <w:p w14:paraId="4E6B243C">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t>本部门没有相关数据,故本表无数据。</w:t>
      </w:r>
    </w:p>
    <w:p w14:paraId="08942DEC">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国有资本经营预算财政拨款支出决算表</w:t>
      </w:r>
    </w:p>
    <w:p w14:paraId="6065A916">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t>本部门没有相关数据,故本表无数据。</w:t>
      </w:r>
    </w:p>
    <w:p w14:paraId="58775AF1">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3B627189">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zh-CN"/>
        </w:rPr>
        <w:t>本部门没有相关数据,故本表无数据。</w:t>
      </w:r>
    </w:p>
    <w:p w14:paraId="54A0B93C">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7964032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61313FB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969.14万元。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减少157.0万元,下降13.94%,主要原因是支出压缩减少。</w:t>
      </w:r>
    </w:p>
    <w:p w14:paraId="2F49A0E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1372FD1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2023年度收入合计962.35万元,其中：财政拨款收入962.35万元,占100.00%。</w:t>
      </w:r>
    </w:p>
    <w:p w14:paraId="2D3993A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10DE38E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2023年度支出合计962.35万元,其中：基本支出849.35万元,占88.26%；项目支出113.00万元,占11.74%。</w:t>
      </w:r>
    </w:p>
    <w:p w14:paraId="58302B7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18D6310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962.35万元。与</w:t>
      </w:r>
      <w:r>
        <w:rPr>
          <w:rFonts w:hint="eastAsia" w:ascii="宋体" w:hAnsi="宋体"/>
          <w:color w:val="auto"/>
          <w:sz w:val="24"/>
          <w:szCs w:val="24"/>
          <w:lang w:val="en-US"/>
        </w:rPr>
        <w:t>上</w:t>
      </w:r>
      <w:r>
        <w:rPr>
          <w:rFonts w:hint="eastAsia" w:ascii="宋体" w:hAnsi="宋体"/>
          <w:color w:val="auto"/>
          <w:sz w:val="24"/>
          <w:szCs w:val="24"/>
          <w:lang w:val="zh-CN"/>
        </w:rPr>
        <w:t>年相比,各减少118.42万元,下降10.96%。主要原因是支出压缩减少。</w:t>
      </w:r>
    </w:p>
    <w:p w14:paraId="0BCC120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2B2F64A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407C98FC">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2023年度一般公共预算财政拨款支出962.35万元,较上年决算数减少118.42万元,下降10.96%。主要原因是支出压缩减少。</w:t>
      </w:r>
    </w:p>
    <w:p w14:paraId="217E69FE">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2182F8BB">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962.35万元，主要用于以下方面：一般公共服务支出640.85万元,占66.59%；公共安全支出2.00万元,占0.21%；社会保障和就业支出55.44万元,占5.76%；卫生健康支出24.56万元,占2.55%；农林水支出196.80万元,占20.45%；住房保障支出42.69万元,占4.44%。</w:t>
      </w:r>
    </w:p>
    <w:p w14:paraId="1DA789C5">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10086471">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810.23万元,支出决算为962.35万元,完成年初预算的118.77%。其中：</w:t>
      </w:r>
    </w:p>
    <w:p w14:paraId="342D8B71">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年初预算数为547.96万元,支出决算为640.85万元,完成年初预算的116.95%,决算数大于预算数的主要原因是中期追加资金。</w:t>
      </w:r>
    </w:p>
    <w:p w14:paraId="18F74E76">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．公共安全支出</w:t>
      </w:r>
      <w:r>
        <w:rPr>
          <w:rFonts w:hint="eastAsia" w:ascii="宋体" w:hAnsi="宋体"/>
          <w:color w:val="auto"/>
          <w:sz w:val="24"/>
          <w:szCs w:val="24"/>
          <w:lang w:val="zh-CN"/>
        </w:rPr>
        <w:t>年初预算数为0.00万元,支出决算为2.00万元,完成年初预算的%,决算数大于预算数的主要原因是年初预算不到位，中期调剂。</w:t>
      </w:r>
    </w:p>
    <w:p w14:paraId="4E0E334F">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年初预算数为60.48万元,支出决算为55.44万元,完成年初预算的91.66%,决算数小于预算数的主要原因是人员调动后干部人数减少。</w:t>
      </w:r>
    </w:p>
    <w:p w14:paraId="36ACC06D">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年初预算数为24.43万元,支出决算为24.56万元,完成年初预算的100.53%,决算数大于预算数的主要原因是干部工资增加，决算数增加。</w:t>
      </w:r>
    </w:p>
    <w:p w14:paraId="0877FAEC">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5</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年初预算数为133.23万元,支出决算为196.80万元,完成年初预算的147.72%,决算数大于预算数的年初预算不到位，中期调剂。</w:t>
      </w:r>
    </w:p>
    <w:p w14:paraId="615B1EA9">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6</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年初预算数为44.13万元,支出决算为42.69万元,完成年初预算的96.74%,决算数小于预算数的主要原因是人员调动后干部人数减少。</w:t>
      </w:r>
    </w:p>
    <w:p w14:paraId="60C562B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70689B2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2023年度一般公共预算财政拨款基本支出849.35万元。其中：</w:t>
      </w:r>
    </w:p>
    <w:p w14:paraId="54117F47">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735.60万元,较上年决算数增加3.34万元,增长0.46%,主要原因是新招聘人员</w:t>
      </w:r>
      <w:r>
        <w:rPr>
          <w:rFonts w:hint="eastAsia" w:ascii="宋体" w:hAnsi="宋体"/>
          <w:color w:val="auto"/>
          <w:sz w:val="24"/>
          <w:szCs w:val="24"/>
          <w:lang w:val="en-US" w:eastAsia="zh-CN"/>
        </w:rPr>
        <w:t>9人</w:t>
      </w:r>
      <w:r>
        <w:rPr>
          <w:rFonts w:hint="eastAsia" w:ascii="宋体" w:hAnsi="宋体"/>
          <w:color w:val="auto"/>
          <w:sz w:val="24"/>
          <w:szCs w:val="24"/>
          <w:lang w:val="zh-CN"/>
        </w:rPr>
        <w:t>。人员经费用途主要包括基本工资、津贴补贴、奖金、社会保障缴费、住房公积金、对个人和家庭的补助。</w:t>
      </w:r>
    </w:p>
    <w:p w14:paraId="3B32CEDF">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113.75万元,较上年决算数减少14.91万元,下降11.59%,主要原因是预算减少。公用经费用途主要包括办公费、电费、取暖费、差旅费、劳务费。</w:t>
      </w:r>
    </w:p>
    <w:p w14:paraId="752A55F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4682058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本部门2023年度无政府性基金收入,也没有使用政府性基金安排的支出</w:t>
      </w:r>
    </w:p>
    <w:p w14:paraId="117CB37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2BB5E8E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本部门2023年度没有使用国有资本经营预算安排的支出。</w:t>
      </w:r>
    </w:p>
    <w:p w14:paraId="549D64D1">
      <w:pPr>
        <w:spacing w:before="100" w:beforeLines="0" w:after="100" w:afterLines="0"/>
        <w:jc w:val="left"/>
        <w:rPr>
          <w:rFonts w:hint="eastAsia" w:ascii="宋体" w:hAnsi="宋体"/>
          <w:color w:val="FF0000"/>
          <w:sz w:val="24"/>
          <w:szCs w:val="24"/>
          <w:lang w:val="zh-CN"/>
        </w:rPr>
      </w:pPr>
    </w:p>
    <w:p w14:paraId="4C666AE4">
      <w:pPr>
        <w:spacing w:before="100" w:beforeLines="0" w:after="100" w:afterLines="0"/>
        <w:jc w:val="left"/>
        <w:rPr>
          <w:rFonts w:hint="eastAsia" w:ascii="宋体" w:hAnsi="宋体"/>
          <w:b/>
          <w:bCs/>
          <w:color w:val="auto"/>
          <w:sz w:val="24"/>
          <w:szCs w:val="24"/>
          <w:highlight w:val="none"/>
          <w:lang w:val="zh-CN" w:eastAsia="zh-CN"/>
        </w:rPr>
      </w:pPr>
      <w:r>
        <w:rPr>
          <w:rFonts w:hint="eastAsia" w:ascii="宋体" w:hAnsi="宋体"/>
          <w:b/>
          <w:bCs/>
          <w:color w:val="auto"/>
          <w:sz w:val="24"/>
          <w:szCs w:val="24"/>
          <w:highlight w:val="none"/>
          <w:lang w:val="en-US" w:eastAsia="zh-CN"/>
        </w:rPr>
        <w:t>九</w:t>
      </w:r>
      <w:r>
        <w:rPr>
          <w:rFonts w:hint="eastAsia" w:ascii="宋体" w:hAnsi="宋体"/>
          <w:b/>
          <w:bCs/>
          <w:color w:val="auto"/>
          <w:sz w:val="24"/>
          <w:szCs w:val="24"/>
          <w:highlight w:val="none"/>
          <w:lang w:val="zh-CN" w:eastAsia="zh-CN"/>
        </w:rPr>
        <w:t>、财政拨款</w:t>
      </w:r>
      <w:r>
        <w:rPr>
          <w:rFonts w:hint="default" w:ascii="宋体" w:hAnsi="宋体"/>
          <w:b/>
          <w:bCs/>
          <w:color w:val="auto"/>
          <w:sz w:val="24"/>
          <w:szCs w:val="24"/>
          <w:highlight w:val="none"/>
          <w:lang w:val="zh-CN" w:eastAsia="zh-CN"/>
        </w:rPr>
        <w:t>“</w:t>
      </w:r>
      <w:r>
        <w:rPr>
          <w:rFonts w:hint="eastAsia" w:ascii="宋体" w:hAnsi="宋体"/>
          <w:b/>
          <w:bCs/>
          <w:color w:val="auto"/>
          <w:sz w:val="24"/>
          <w:szCs w:val="24"/>
          <w:highlight w:val="none"/>
          <w:lang w:val="zh-CN" w:eastAsia="zh-CN"/>
        </w:rPr>
        <w:t>三公</w:t>
      </w:r>
      <w:r>
        <w:rPr>
          <w:rFonts w:hint="default" w:ascii="宋体" w:hAnsi="宋体"/>
          <w:b/>
          <w:bCs/>
          <w:color w:val="auto"/>
          <w:sz w:val="24"/>
          <w:szCs w:val="24"/>
          <w:highlight w:val="none"/>
          <w:lang w:val="zh-CN" w:eastAsia="zh-CN"/>
        </w:rPr>
        <w:t>”</w:t>
      </w:r>
      <w:r>
        <w:rPr>
          <w:rFonts w:hint="eastAsia" w:ascii="宋体" w:hAnsi="宋体"/>
          <w:b/>
          <w:bCs/>
          <w:color w:val="auto"/>
          <w:sz w:val="24"/>
          <w:szCs w:val="24"/>
          <w:highlight w:val="none"/>
          <w:lang w:val="zh-CN" w:eastAsia="zh-CN"/>
        </w:rPr>
        <w:t>经费支出决算情况说明</w:t>
      </w:r>
    </w:p>
    <w:p w14:paraId="72F17F62">
      <w:pPr>
        <w:spacing w:before="100" w:beforeLines="0" w:after="100" w:afterLines="0"/>
        <w:jc w:val="left"/>
        <w:rPr>
          <w:rFonts w:hint="eastAsia" w:ascii="宋体" w:hAnsi="宋体"/>
          <w:color w:val="auto"/>
          <w:sz w:val="24"/>
          <w:szCs w:val="24"/>
          <w:highlight w:val="none"/>
          <w:lang w:val="zh-CN"/>
        </w:rPr>
      </w:pPr>
      <w:r>
        <w:rPr>
          <w:rFonts w:hint="eastAsia" w:ascii="宋体" w:hAnsi="宋体"/>
          <w:color w:val="auto"/>
          <w:sz w:val="24"/>
          <w:szCs w:val="24"/>
          <w:highlight w:val="none"/>
          <w:lang w:val="zh-CN"/>
        </w:rPr>
        <w:t>本部门2023年度没有</w:t>
      </w:r>
      <w:r>
        <w:rPr>
          <w:rFonts w:hint="default" w:ascii="宋体" w:hAnsi="宋体"/>
          <w:b w:val="0"/>
          <w:bCs w:val="0"/>
          <w:color w:val="auto"/>
          <w:sz w:val="24"/>
          <w:szCs w:val="24"/>
          <w:highlight w:val="none"/>
          <w:lang w:val="zh-CN" w:eastAsia="zh-CN"/>
        </w:rPr>
        <w:t>“</w:t>
      </w:r>
      <w:r>
        <w:rPr>
          <w:rFonts w:hint="eastAsia" w:ascii="宋体" w:hAnsi="宋体"/>
          <w:b w:val="0"/>
          <w:bCs w:val="0"/>
          <w:color w:val="auto"/>
          <w:sz w:val="24"/>
          <w:szCs w:val="24"/>
          <w:highlight w:val="none"/>
          <w:lang w:val="zh-CN" w:eastAsia="zh-CN"/>
        </w:rPr>
        <w:t>三公</w:t>
      </w:r>
      <w:r>
        <w:rPr>
          <w:rFonts w:hint="default" w:ascii="宋体" w:hAnsi="宋体"/>
          <w:b w:val="0"/>
          <w:bCs w:val="0"/>
          <w:color w:val="auto"/>
          <w:sz w:val="24"/>
          <w:szCs w:val="24"/>
          <w:highlight w:val="none"/>
          <w:lang w:val="zh-CN" w:eastAsia="zh-CN"/>
        </w:rPr>
        <w:t>”</w:t>
      </w:r>
      <w:r>
        <w:rPr>
          <w:rFonts w:hint="eastAsia" w:ascii="宋体" w:hAnsi="宋体"/>
          <w:b w:val="0"/>
          <w:bCs w:val="0"/>
          <w:color w:val="auto"/>
          <w:sz w:val="24"/>
          <w:szCs w:val="24"/>
          <w:highlight w:val="none"/>
          <w:lang w:val="zh-CN" w:eastAsia="zh-CN"/>
        </w:rPr>
        <w:t>经费</w:t>
      </w:r>
      <w:r>
        <w:rPr>
          <w:rFonts w:hint="eastAsia" w:ascii="宋体" w:hAnsi="宋体"/>
          <w:color w:val="auto"/>
          <w:sz w:val="24"/>
          <w:szCs w:val="24"/>
          <w:highlight w:val="none"/>
          <w:lang w:val="zh-CN"/>
        </w:rPr>
        <w:t>预算安排的支出。</w:t>
      </w:r>
    </w:p>
    <w:p w14:paraId="00C69057">
      <w:pPr>
        <w:spacing w:before="100" w:beforeLines="0" w:after="100" w:afterLines="0"/>
        <w:jc w:val="left"/>
        <w:rPr>
          <w:rFonts w:hint="eastAsia" w:ascii="宋体" w:hAnsi="宋体"/>
          <w:color w:val="auto"/>
          <w:sz w:val="24"/>
          <w:szCs w:val="24"/>
          <w:highlight w:val="none"/>
          <w:lang w:val="zh-CN"/>
        </w:rPr>
      </w:pPr>
      <w:r>
        <w:rPr>
          <w:rFonts w:hint="eastAsia" w:ascii="宋体" w:hAnsi="宋体"/>
          <w:b/>
          <w:color w:val="auto"/>
          <w:sz w:val="24"/>
          <w:szCs w:val="24"/>
          <w:highlight w:val="none"/>
          <w:lang w:val="zh-CN"/>
        </w:rPr>
        <w:t>(一)</w:t>
      </w:r>
      <w:r>
        <w:rPr>
          <w:rFonts w:hint="default" w:ascii="Times New Roman" w:hAnsi="Times New Roman" w:eastAsia="Times New Roman"/>
          <w:b/>
          <w:color w:val="auto"/>
          <w:sz w:val="24"/>
          <w:szCs w:val="24"/>
          <w:highlight w:val="none"/>
          <w:lang w:val="zh-CN"/>
        </w:rPr>
        <w:t>“</w:t>
      </w:r>
      <w:r>
        <w:rPr>
          <w:rFonts w:hint="eastAsia" w:ascii="宋体" w:hAnsi="宋体"/>
          <w:b/>
          <w:color w:val="auto"/>
          <w:sz w:val="24"/>
          <w:szCs w:val="24"/>
          <w:highlight w:val="none"/>
          <w:lang w:val="zh-CN"/>
        </w:rPr>
        <w:t>三公</w:t>
      </w:r>
      <w:r>
        <w:rPr>
          <w:rFonts w:hint="default" w:ascii="Times New Roman" w:hAnsi="Times New Roman" w:eastAsia="Times New Roman"/>
          <w:b/>
          <w:color w:val="auto"/>
          <w:sz w:val="24"/>
          <w:szCs w:val="24"/>
          <w:highlight w:val="none"/>
          <w:lang w:val="zh-CN"/>
        </w:rPr>
        <w:t>”</w:t>
      </w:r>
      <w:r>
        <w:rPr>
          <w:rFonts w:hint="eastAsia" w:ascii="宋体" w:hAnsi="宋体"/>
          <w:b/>
          <w:color w:val="auto"/>
          <w:sz w:val="24"/>
          <w:szCs w:val="24"/>
          <w:highlight w:val="none"/>
          <w:lang w:val="zh-CN"/>
        </w:rPr>
        <w:t>经费财政拨款支出总体情况说明</w:t>
      </w:r>
    </w:p>
    <w:p w14:paraId="199DD598">
      <w:pPr>
        <w:spacing w:before="100" w:beforeLines="0" w:after="100" w:afterLines="0"/>
        <w:jc w:val="left"/>
        <w:rPr>
          <w:rFonts w:hint="eastAsia" w:ascii="宋体" w:hAnsi="宋体"/>
          <w:color w:val="auto"/>
          <w:sz w:val="24"/>
          <w:szCs w:val="24"/>
          <w:highlight w:val="yellow"/>
          <w:lang w:val="zh-CN"/>
        </w:rPr>
      </w:pPr>
      <w:r>
        <w:rPr>
          <w:rFonts w:hint="eastAsia" w:ascii="宋体" w:hAnsi="宋体"/>
          <w:color w:val="auto"/>
          <w:sz w:val="24"/>
          <w:szCs w:val="24"/>
          <w:highlight w:val="none"/>
          <w:lang w:val="zh-CN"/>
        </w:rPr>
        <w:t>2023年度</w:t>
      </w:r>
      <w:r>
        <w:rPr>
          <w:rFonts w:hint="default" w:ascii="宋体" w:hAnsi="宋体"/>
          <w:color w:val="auto"/>
          <w:sz w:val="24"/>
          <w:szCs w:val="24"/>
          <w:highlight w:val="none"/>
          <w:lang w:val="zh-CN"/>
        </w:rPr>
        <w:t>“</w:t>
      </w:r>
      <w:r>
        <w:rPr>
          <w:rFonts w:hint="eastAsia" w:ascii="宋体" w:hAnsi="宋体"/>
          <w:color w:val="auto"/>
          <w:sz w:val="24"/>
          <w:szCs w:val="24"/>
          <w:highlight w:val="none"/>
          <w:lang w:val="zh-CN"/>
        </w:rPr>
        <w:t>三公</w:t>
      </w:r>
      <w:r>
        <w:rPr>
          <w:rFonts w:hint="default" w:ascii="宋体" w:hAnsi="宋体"/>
          <w:color w:val="auto"/>
          <w:sz w:val="24"/>
          <w:szCs w:val="24"/>
          <w:highlight w:val="none"/>
          <w:lang w:val="zh-CN"/>
        </w:rPr>
        <w:t>”</w:t>
      </w:r>
      <w:r>
        <w:rPr>
          <w:rFonts w:hint="eastAsia" w:ascii="宋体" w:hAnsi="宋体"/>
          <w:color w:val="auto"/>
          <w:sz w:val="24"/>
          <w:szCs w:val="24"/>
          <w:highlight w:val="none"/>
          <w:lang w:val="zh-CN"/>
        </w:rPr>
        <w:t>经费支出</w:t>
      </w:r>
      <w:r>
        <w:rPr>
          <w:rFonts w:hint="eastAsia" w:ascii="宋体" w:hAnsi="宋体"/>
          <w:color w:val="auto"/>
          <w:sz w:val="24"/>
          <w:szCs w:val="24"/>
          <w:highlight w:val="none"/>
          <w:lang w:val="en-US"/>
        </w:rPr>
        <w:t>全年</w:t>
      </w:r>
      <w:r>
        <w:rPr>
          <w:rFonts w:hint="eastAsia" w:ascii="宋体" w:hAnsi="宋体"/>
          <w:color w:val="auto"/>
          <w:sz w:val="24"/>
          <w:szCs w:val="24"/>
          <w:highlight w:val="none"/>
          <w:lang w:val="zh-CN"/>
        </w:rPr>
        <w:t>预算数为0.00万元,支出决算为0.00万元,决算数小于预算数的主要原因是本年无预算,</w:t>
      </w:r>
      <w:r>
        <w:rPr>
          <w:rFonts w:hint="eastAsia" w:ascii="宋体" w:hAnsi="宋体"/>
          <w:color w:val="auto"/>
          <w:sz w:val="24"/>
          <w:szCs w:val="24"/>
          <w:highlight w:val="none"/>
          <w:lang w:val="en-US"/>
        </w:rPr>
        <w:t>较上年决算数</w:t>
      </w:r>
      <w:r>
        <w:rPr>
          <w:rFonts w:hint="eastAsia" w:ascii="宋体" w:hAnsi="宋体"/>
          <w:color w:val="auto"/>
          <w:sz w:val="24"/>
          <w:szCs w:val="24"/>
          <w:highlight w:val="none"/>
          <w:lang w:val="en-US" w:eastAsia="zh-CN"/>
        </w:rPr>
        <w:t>减少0.0</w:t>
      </w:r>
      <w:r>
        <w:rPr>
          <w:rFonts w:hint="eastAsia" w:ascii="宋体" w:hAnsi="宋体"/>
          <w:color w:val="auto"/>
          <w:sz w:val="24"/>
          <w:szCs w:val="24"/>
          <w:highlight w:val="none"/>
          <w:lang w:val="zh-CN"/>
        </w:rPr>
        <w:t>万元</w:t>
      </w:r>
      <w:r>
        <w:rPr>
          <w:rFonts w:hint="eastAsia" w:ascii="宋体" w:hAnsi="宋体"/>
          <w:color w:val="auto"/>
          <w:sz w:val="24"/>
          <w:szCs w:val="24"/>
          <w:highlight w:val="none"/>
          <w:lang w:val="en-US"/>
        </w:rPr>
        <w:t>,</w:t>
      </w:r>
      <w:r>
        <w:rPr>
          <w:rFonts w:hint="eastAsia" w:ascii="宋体" w:hAnsi="宋体"/>
          <w:color w:val="auto"/>
          <w:sz w:val="24"/>
          <w:szCs w:val="24"/>
          <w:highlight w:val="none"/>
          <w:lang w:val="en-US" w:eastAsia="zh-CN"/>
        </w:rPr>
        <w:t>下降</w:t>
      </w:r>
      <w:r>
        <w:rPr>
          <w:rFonts w:hint="eastAsia" w:ascii="宋体" w:hAnsi="宋体"/>
          <w:color w:val="auto"/>
          <w:sz w:val="24"/>
          <w:szCs w:val="24"/>
          <w:highlight w:val="none"/>
          <w:lang w:val="zh-CN"/>
        </w:rPr>
        <w:t>%</w:t>
      </w:r>
      <w:r>
        <w:rPr>
          <w:rFonts w:hint="eastAsia" w:ascii="宋体" w:hAnsi="宋体"/>
          <w:color w:val="auto"/>
          <w:sz w:val="24"/>
          <w:szCs w:val="24"/>
          <w:highlight w:val="none"/>
          <w:lang w:val="en-US"/>
        </w:rPr>
        <w:t>,主要原因是本年无预算</w:t>
      </w:r>
      <w:r>
        <w:rPr>
          <w:rFonts w:hint="eastAsia" w:ascii="宋体" w:hAnsi="宋体"/>
          <w:color w:val="auto"/>
          <w:sz w:val="24"/>
          <w:szCs w:val="24"/>
          <w:highlight w:val="none"/>
          <w:lang w:val="zh-CN"/>
        </w:rPr>
        <w:t>。</w:t>
      </w:r>
    </w:p>
    <w:p w14:paraId="409FC008">
      <w:pPr>
        <w:numPr>
          <w:ilvl w:val="0"/>
          <w:numId w:val="3"/>
        </w:numPr>
        <w:spacing w:before="100" w:beforeLines="0" w:after="100" w:afterLines="0"/>
        <w:jc w:val="left"/>
        <w:rPr>
          <w:rFonts w:hint="eastAsia" w:ascii="宋体" w:hAnsi="宋体"/>
          <w:b/>
          <w:color w:val="auto"/>
          <w:sz w:val="24"/>
          <w:szCs w:val="24"/>
          <w:highlight w:val="none"/>
          <w:lang w:val="zh-CN"/>
        </w:rPr>
      </w:pPr>
      <w:r>
        <w:rPr>
          <w:rFonts w:hint="default" w:ascii="Times New Roman" w:hAnsi="Times New Roman" w:eastAsia="Times New Roman"/>
          <w:b/>
          <w:color w:val="auto"/>
          <w:sz w:val="24"/>
          <w:szCs w:val="24"/>
          <w:highlight w:val="none"/>
          <w:lang w:val="zh-CN"/>
        </w:rPr>
        <w:t>“</w:t>
      </w:r>
      <w:r>
        <w:rPr>
          <w:rFonts w:hint="eastAsia" w:ascii="宋体" w:hAnsi="宋体"/>
          <w:b/>
          <w:color w:val="auto"/>
          <w:sz w:val="24"/>
          <w:szCs w:val="24"/>
          <w:highlight w:val="none"/>
          <w:lang w:val="zh-CN"/>
        </w:rPr>
        <w:t>三公</w:t>
      </w:r>
      <w:r>
        <w:rPr>
          <w:rFonts w:hint="default" w:ascii="Times New Roman" w:hAnsi="Times New Roman" w:eastAsia="Times New Roman"/>
          <w:b/>
          <w:color w:val="auto"/>
          <w:sz w:val="24"/>
          <w:szCs w:val="24"/>
          <w:highlight w:val="none"/>
          <w:lang w:val="zh-CN"/>
        </w:rPr>
        <w:t>”</w:t>
      </w:r>
      <w:r>
        <w:rPr>
          <w:rFonts w:hint="eastAsia" w:ascii="宋体" w:hAnsi="宋体"/>
          <w:b/>
          <w:color w:val="auto"/>
          <w:sz w:val="24"/>
          <w:szCs w:val="24"/>
          <w:highlight w:val="none"/>
          <w:lang w:val="zh-CN"/>
        </w:rPr>
        <w:t>经费财政拨款支出决算具体情况说明</w:t>
      </w:r>
    </w:p>
    <w:p w14:paraId="554D1E78">
      <w:pPr>
        <w:spacing w:before="100" w:beforeLines="0" w:after="100" w:afterLines="0"/>
        <w:jc w:val="left"/>
        <w:rPr>
          <w:rFonts w:hint="eastAsia" w:ascii="宋体" w:hAnsi="宋体"/>
          <w:color w:val="auto"/>
          <w:sz w:val="24"/>
          <w:szCs w:val="24"/>
          <w:highlight w:val="none"/>
          <w:lang w:val="zh-CN"/>
        </w:rPr>
      </w:pPr>
      <w:r>
        <w:rPr>
          <w:rFonts w:hint="default" w:ascii="Times New Roman" w:hAnsi="Times New Roman" w:eastAsia="Times New Roman"/>
          <w:b/>
          <w:color w:val="auto"/>
          <w:sz w:val="24"/>
          <w:szCs w:val="24"/>
          <w:highlight w:val="none"/>
          <w:lang w:val="zh-CN"/>
        </w:rPr>
        <w:t>1.</w:t>
      </w:r>
      <w:r>
        <w:rPr>
          <w:rFonts w:hint="eastAsia" w:ascii="宋体" w:hAnsi="宋体"/>
          <w:b/>
          <w:color w:val="auto"/>
          <w:sz w:val="24"/>
          <w:szCs w:val="24"/>
          <w:highlight w:val="none"/>
          <w:lang w:val="zh-CN"/>
        </w:rPr>
        <w:t>因公出国(境)费用</w:t>
      </w:r>
      <w:r>
        <w:rPr>
          <w:rFonts w:hint="eastAsia" w:ascii="宋体" w:hAnsi="宋体"/>
          <w:color w:val="auto"/>
          <w:sz w:val="24"/>
          <w:szCs w:val="24"/>
          <w:highlight w:val="none"/>
          <w:lang w:val="en-US"/>
        </w:rPr>
        <w:t>全年</w:t>
      </w:r>
      <w:r>
        <w:rPr>
          <w:rFonts w:hint="eastAsia" w:ascii="宋体" w:hAnsi="宋体"/>
          <w:color w:val="auto"/>
          <w:sz w:val="24"/>
          <w:szCs w:val="24"/>
          <w:highlight w:val="none"/>
          <w:lang w:val="zh-CN"/>
        </w:rPr>
        <w:t>预算数为0.00万元,支出决算为0.00万元,决算数小于预算数的主要原因是</w:t>
      </w:r>
      <w:r>
        <w:rPr>
          <w:rFonts w:hint="eastAsia" w:ascii="宋体" w:hAnsi="宋体"/>
          <w:color w:val="000000" w:themeColor="text1"/>
          <w:sz w:val="24"/>
          <w:szCs w:val="24"/>
          <w:lang w:val="en-US" w:eastAsia="zh-CN"/>
          <w14:textFill>
            <w14:solidFill>
              <w14:schemeClr w14:val="tx1"/>
            </w14:solidFill>
          </w14:textFill>
        </w:rPr>
        <w:t>本年无预算</w:t>
      </w:r>
      <w:r>
        <w:rPr>
          <w:rFonts w:hint="eastAsia" w:ascii="宋体" w:hAnsi="宋体"/>
          <w:color w:val="auto"/>
          <w:sz w:val="24"/>
          <w:szCs w:val="24"/>
          <w:highlight w:val="none"/>
          <w:lang w:val="zh-CN"/>
        </w:rPr>
        <w:t>,</w:t>
      </w:r>
      <w:r>
        <w:rPr>
          <w:rFonts w:hint="eastAsia" w:ascii="宋体" w:hAnsi="宋体"/>
          <w:color w:val="auto"/>
          <w:sz w:val="24"/>
          <w:szCs w:val="24"/>
          <w:highlight w:val="none"/>
          <w:lang w:val="en-US"/>
        </w:rPr>
        <w:t>较上年决算数</w:t>
      </w:r>
      <w:r>
        <w:rPr>
          <w:rFonts w:hint="eastAsia" w:ascii="宋体" w:hAnsi="宋体"/>
          <w:color w:val="auto"/>
          <w:sz w:val="24"/>
          <w:szCs w:val="24"/>
          <w:highlight w:val="none"/>
          <w:lang w:val="en-US" w:eastAsia="zh-CN"/>
        </w:rPr>
        <w:t>减少0.0</w:t>
      </w:r>
      <w:r>
        <w:rPr>
          <w:rFonts w:hint="eastAsia" w:ascii="宋体" w:hAnsi="宋体"/>
          <w:color w:val="auto"/>
          <w:sz w:val="24"/>
          <w:szCs w:val="24"/>
          <w:highlight w:val="none"/>
          <w:lang w:val="zh-CN"/>
        </w:rPr>
        <w:t>万元</w:t>
      </w:r>
      <w:r>
        <w:rPr>
          <w:rFonts w:hint="eastAsia" w:ascii="宋体" w:hAnsi="宋体"/>
          <w:color w:val="auto"/>
          <w:sz w:val="24"/>
          <w:szCs w:val="24"/>
          <w:highlight w:val="none"/>
          <w:lang w:val="en-US"/>
        </w:rPr>
        <w:t>,</w:t>
      </w:r>
      <w:r>
        <w:rPr>
          <w:rFonts w:hint="eastAsia" w:ascii="宋体" w:hAnsi="宋体"/>
          <w:color w:val="auto"/>
          <w:sz w:val="24"/>
          <w:szCs w:val="24"/>
          <w:highlight w:val="none"/>
          <w:lang w:val="en-US" w:eastAsia="zh-CN"/>
        </w:rPr>
        <w:t>下降</w:t>
      </w:r>
      <w:r>
        <w:rPr>
          <w:rFonts w:hint="eastAsia" w:ascii="宋体" w:hAnsi="宋体"/>
          <w:color w:val="auto"/>
          <w:sz w:val="24"/>
          <w:szCs w:val="24"/>
          <w:highlight w:val="none"/>
          <w:lang w:val="zh-CN"/>
        </w:rPr>
        <w:t>%</w:t>
      </w:r>
      <w:r>
        <w:rPr>
          <w:rFonts w:hint="eastAsia" w:ascii="宋体" w:hAnsi="宋体"/>
          <w:color w:val="auto"/>
          <w:sz w:val="24"/>
          <w:szCs w:val="24"/>
          <w:highlight w:val="none"/>
          <w:lang w:val="en-US"/>
        </w:rPr>
        <w:t>,主要原因是</w:t>
      </w:r>
      <w:r>
        <w:rPr>
          <w:rFonts w:hint="eastAsia" w:ascii="宋体" w:hAnsi="宋体"/>
          <w:color w:val="000000" w:themeColor="text1"/>
          <w:sz w:val="24"/>
          <w:szCs w:val="24"/>
          <w:lang w:val="en-US" w:eastAsia="zh-CN"/>
          <w14:textFill>
            <w14:solidFill>
              <w14:schemeClr w14:val="tx1"/>
            </w14:solidFill>
          </w14:textFill>
        </w:rPr>
        <w:t>本年无预算</w:t>
      </w:r>
      <w:r>
        <w:rPr>
          <w:rFonts w:hint="eastAsia" w:ascii="宋体" w:hAnsi="宋体"/>
          <w:color w:val="auto"/>
          <w:sz w:val="24"/>
          <w:szCs w:val="24"/>
          <w:highlight w:val="none"/>
          <w:lang w:val="zh-CN"/>
        </w:rPr>
        <w:t>。</w:t>
      </w:r>
    </w:p>
    <w:p w14:paraId="62320D6E">
      <w:pPr>
        <w:spacing w:before="100" w:beforeLines="0" w:after="100" w:afterLines="0"/>
        <w:jc w:val="left"/>
        <w:rPr>
          <w:rFonts w:hint="eastAsia" w:ascii="宋体" w:hAnsi="宋体"/>
          <w:color w:val="auto"/>
          <w:sz w:val="24"/>
          <w:szCs w:val="24"/>
          <w:highlight w:val="none"/>
          <w:lang w:val="zh-CN"/>
        </w:rPr>
      </w:pPr>
      <w:r>
        <w:rPr>
          <w:rFonts w:hint="default" w:ascii="Times New Roman" w:hAnsi="Times New Roman" w:eastAsia="Times New Roman"/>
          <w:b/>
          <w:color w:val="auto"/>
          <w:sz w:val="24"/>
          <w:szCs w:val="24"/>
          <w:highlight w:val="none"/>
          <w:lang w:val="zh-CN"/>
        </w:rPr>
        <w:t>2.</w:t>
      </w:r>
      <w:r>
        <w:rPr>
          <w:rFonts w:hint="eastAsia" w:ascii="宋体" w:hAnsi="宋体"/>
          <w:b/>
          <w:color w:val="auto"/>
          <w:sz w:val="24"/>
          <w:szCs w:val="24"/>
          <w:highlight w:val="none"/>
          <w:lang w:val="zh-CN"/>
        </w:rPr>
        <w:t>公务用车购置及运行维护费</w:t>
      </w:r>
      <w:r>
        <w:rPr>
          <w:rFonts w:hint="eastAsia" w:ascii="宋体" w:hAnsi="宋体"/>
          <w:color w:val="auto"/>
          <w:sz w:val="24"/>
          <w:szCs w:val="24"/>
          <w:highlight w:val="none"/>
          <w:lang w:val="en-US"/>
        </w:rPr>
        <w:t>全年</w:t>
      </w:r>
      <w:r>
        <w:rPr>
          <w:rFonts w:hint="eastAsia" w:ascii="宋体" w:hAnsi="宋体"/>
          <w:color w:val="auto"/>
          <w:sz w:val="24"/>
          <w:szCs w:val="24"/>
          <w:highlight w:val="none"/>
          <w:lang w:val="zh-CN"/>
        </w:rPr>
        <w:t>预算数为0.00万元,支出决算为0.00万元,决算数小于预算数的主要原因是</w:t>
      </w:r>
      <w:r>
        <w:rPr>
          <w:rFonts w:hint="eastAsia" w:ascii="宋体" w:hAnsi="宋体"/>
          <w:color w:val="000000" w:themeColor="text1"/>
          <w:sz w:val="24"/>
          <w:szCs w:val="24"/>
          <w:lang w:val="en-US" w:eastAsia="zh-CN"/>
          <w14:textFill>
            <w14:solidFill>
              <w14:schemeClr w14:val="tx1"/>
            </w14:solidFill>
          </w14:textFill>
        </w:rPr>
        <w:t>本年无预算</w:t>
      </w:r>
      <w:r>
        <w:rPr>
          <w:rFonts w:hint="eastAsia" w:ascii="宋体" w:hAnsi="宋体"/>
          <w:color w:val="auto"/>
          <w:sz w:val="24"/>
          <w:szCs w:val="24"/>
          <w:highlight w:val="none"/>
          <w:lang w:val="zh-CN"/>
        </w:rPr>
        <w:t>,</w:t>
      </w:r>
      <w:r>
        <w:rPr>
          <w:rFonts w:hint="eastAsia" w:ascii="宋体" w:hAnsi="宋体"/>
          <w:color w:val="auto"/>
          <w:sz w:val="24"/>
          <w:szCs w:val="24"/>
          <w:highlight w:val="none"/>
          <w:lang w:val="en-US"/>
        </w:rPr>
        <w:t>较上年决算数</w:t>
      </w:r>
      <w:r>
        <w:rPr>
          <w:rFonts w:hint="eastAsia" w:ascii="宋体" w:hAnsi="宋体"/>
          <w:color w:val="auto"/>
          <w:sz w:val="24"/>
          <w:szCs w:val="24"/>
          <w:highlight w:val="none"/>
          <w:lang w:val="en-US" w:eastAsia="zh-CN"/>
        </w:rPr>
        <w:t>减少0.0</w:t>
      </w:r>
      <w:r>
        <w:rPr>
          <w:rFonts w:hint="eastAsia" w:ascii="宋体" w:hAnsi="宋体"/>
          <w:color w:val="auto"/>
          <w:sz w:val="24"/>
          <w:szCs w:val="24"/>
          <w:highlight w:val="none"/>
          <w:lang w:val="zh-CN"/>
        </w:rPr>
        <w:t>万元</w:t>
      </w:r>
      <w:r>
        <w:rPr>
          <w:rFonts w:hint="eastAsia" w:ascii="宋体" w:hAnsi="宋体"/>
          <w:color w:val="auto"/>
          <w:sz w:val="24"/>
          <w:szCs w:val="24"/>
          <w:highlight w:val="none"/>
          <w:lang w:val="en-US"/>
        </w:rPr>
        <w:t>,</w:t>
      </w:r>
      <w:r>
        <w:rPr>
          <w:rFonts w:hint="eastAsia" w:ascii="宋体" w:hAnsi="宋体"/>
          <w:color w:val="auto"/>
          <w:sz w:val="24"/>
          <w:szCs w:val="24"/>
          <w:highlight w:val="none"/>
          <w:lang w:val="en-US" w:eastAsia="zh-CN"/>
        </w:rPr>
        <w:t>下降</w:t>
      </w:r>
      <w:r>
        <w:rPr>
          <w:rFonts w:hint="eastAsia" w:ascii="宋体" w:hAnsi="宋体"/>
          <w:color w:val="auto"/>
          <w:sz w:val="24"/>
          <w:szCs w:val="24"/>
          <w:highlight w:val="none"/>
          <w:lang w:val="zh-CN"/>
        </w:rPr>
        <w:t>%</w:t>
      </w:r>
      <w:r>
        <w:rPr>
          <w:rFonts w:hint="eastAsia" w:ascii="宋体" w:hAnsi="宋体"/>
          <w:color w:val="auto"/>
          <w:sz w:val="24"/>
          <w:szCs w:val="24"/>
          <w:highlight w:val="none"/>
          <w:lang w:val="en-US"/>
        </w:rPr>
        <w:t>,主要原因是</w:t>
      </w:r>
      <w:r>
        <w:rPr>
          <w:rFonts w:hint="eastAsia" w:ascii="宋体" w:hAnsi="宋体"/>
          <w:color w:val="000000" w:themeColor="text1"/>
          <w:sz w:val="24"/>
          <w:szCs w:val="24"/>
          <w:lang w:val="en-US" w:eastAsia="zh-CN"/>
          <w14:textFill>
            <w14:solidFill>
              <w14:schemeClr w14:val="tx1"/>
            </w14:solidFill>
          </w14:textFill>
        </w:rPr>
        <w:t>本年无预算</w:t>
      </w:r>
      <w:r>
        <w:rPr>
          <w:rFonts w:hint="eastAsia" w:ascii="宋体" w:hAnsi="宋体"/>
          <w:color w:val="auto"/>
          <w:sz w:val="24"/>
          <w:szCs w:val="24"/>
          <w:highlight w:val="none"/>
          <w:lang w:val="zh-CN"/>
        </w:rPr>
        <w:t>。</w:t>
      </w:r>
    </w:p>
    <w:p w14:paraId="33BEC692">
      <w:pPr>
        <w:spacing w:before="100" w:beforeLines="0" w:after="100" w:afterLines="0"/>
        <w:jc w:val="left"/>
        <w:rPr>
          <w:rFonts w:hint="eastAsia" w:ascii="宋体" w:hAnsi="宋体"/>
          <w:color w:val="auto"/>
          <w:sz w:val="24"/>
          <w:szCs w:val="24"/>
          <w:highlight w:val="none"/>
          <w:lang w:val="zh-CN"/>
        </w:rPr>
      </w:pPr>
      <w:r>
        <w:rPr>
          <w:rFonts w:hint="eastAsia" w:ascii="宋体" w:hAnsi="宋体"/>
          <w:b/>
          <w:color w:val="auto"/>
          <w:sz w:val="24"/>
          <w:szCs w:val="24"/>
          <w:highlight w:val="none"/>
          <w:lang w:val="zh-CN"/>
        </w:rPr>
        <w:t>其中：公务用车购置费</w:t>
      </w:r>
      <w:r>
        <w:rPr>
          <w:rFonts w:hint="eastAsia" w:ascii="宋体" w:hAnsi="宋体"/>
          <w:color w:val="auto"/>
          <w:sz w:val="24"/>
          <w:szCs w:val="24"/>
          <w:highlight w:val="none"/>
          <w:lang w:val="en-US"/>
        </w:rPr>
        <w:t>全年</w:t>
      </w:r>
      <w:r>
        <w:rPr>
          <w:rFonts w:hint="eastAsia" w:ascii="宋体" w:hAnsi="宋体"/>
          <w:color w:val="auto"/>
          <w:sz w:val="24"/>
          <w:szCs w:val="24"/>
          <w:highlight w:val="none"/>
          <w:lang w:val="zh-CN"/>
        </w:rPr>
        <w:t>预算数为0.00万元,支出决算为0.00万元,决算数小于预算数的主要原因是</w:t>
      </w:r>
      <w:r>
        <w:rPr>
          <w:rFonts w:hint="eastAsia" w:ascii="宋体" w:hAnsi="宋体"/>
          <w:color w:val="000000" w:themeColor="text1"/>
          <w:sz w:val="24"/>
          <w:szCs w:val="24"/>
          <w:lang w:val="en-US" w:eastAsia="zh-CN"/>
          <w14:textFill>
            <w14:solidFill>
              <w14:schemeClr w14:val="tx1"/>
            </w14:solidFill>
          </w14:textFill>
        </w:rPr>
        <w:t>本年无预算</w:t>
      </w:r>
      <w:r>
        <w:rPr>
          <w:rFonts w:hint="eastAsia" w:ascii="宋体" w:hAnsi="宋体"/>
          <w:color w:val="auto"/>
          <w:sz w:val="24"/>
          <w:szCs w:val="24"/>
          <w:highlight w:val="none"/>
          <w:lang w:val="zh-CN"/>
        </w:rPr>
        <w:t>,</w:t>
      </w:r>
      <w:r>
        <w:rPr>
          <w:rFonts w:hint="eastAsia" w:ascii="宋体" w:hAnsi="宋体"/>
          <w:color w:val="auto"/>
          <w:sz w:val="24"/>
          <w:szCs w:val="24"/>
          <w:highlight w:val="none"/>
          <w:lang w:val="en-US"/>
        </w:rPr>
        <w:t>较上年决算数</w:t>
      </w:r>
      <w:r>
        <w:rPr>
          <w:rFonts w:hint="eastAsia" w:ascii="宋体" w:hAnsi="宋体"/>
          <w:color w:val="auto"/>
          <w:sz w:val="24"/>
          <w:szCs w:val="24"/>
          <w:highlight w:val="none"/>
          <w:lang w:val="en-US" w:eastAsia="zh-CN"/>
        </w:rPr>
        <w:t>减少0.0</w:t>
      </w:r>
      <w:r>
        <w:rPr>
          <w:rFonts w:hint="eastAsia" w:ascii="宋体" w:hAnsi="宋体"/>
          <w:color w:val="auto"/>
          <w:sz w:val="24"/>
          <w:szCs w:val="24"/>
          <w:highlight w:val="none"/>
          <w:lang w:val="zh-CN"/>
        </w:rPr>
        <w:t>万元</w:t>
      </w:r>
      <w:r>
        <w:rPr>
          <w:rFonts w:hint="eastAsia" w:ascii="宋体" w:hAnsi="宋体"/>
          <w:color w:val="auto"/>
          <w:sz w:val="24"/>
          <w:szCs w:val="24"/>
          <w:highlight w:val="none"/>
          <w:lang w:val="en-US"/>
        </w:rPr>
        <w:t>,</w:t>
      </w:r>
      <w:r>
        <w:rPr>
          <w:rFonts w:hint="eastAsia" w:ascii="宋体" w:hAnsi="宋体"/>
          <w:color w:val="auto"/>
          <w:sz w:val="24"/>
          <w:szCs w:val="24"/>
          <w:highlight w:val="none"/>
          <w:lang w:val="en-US" w:eastAsia="zh-CN"/>
        </w:rPr>
        <w:t>下降</w:t>
      </w:r>
      <w:r>
        <w:rPr>
          <w:rFonts w:hint="eastAsia" w:ascii="宋体" w:hAnsi="宋体"/>
          <w:color w:val="auto"/>
          <w:sz w:val="24"/>
          <w:szCs w:val="24"/>
          <w:highlight w:val="none"/>
          <w:lang w:val="zh-CN"/>
        </w:rPr>
        <w:t>%</w:t>
      </w:r>
      <w:r>
        <w:rPr>
          <w:rFonts w:hint="eastAsia" w:ascii="宋体" w:hAnsi="宋体"/>
          <w:color w:val="auto"/>
          <w:sz w:val="24"/>
          <w:szCs w:val="24"/>
          <w:highlight w:val="none"/>
          <w:lang w:val="en-US"/>
        </w:rPr>
        <w:t>,主要原因是</w:t>
      </w:r>
      <w:r>
        <w:rPr>
          <w:rFonts w:hint="eastAsia" w:ascii="宋体" w:hAnsi="宋体"/>
          <w:color w:val="000000" w:themeColor="text1"/>
          <w:sz w:val="24"/>
          <w:szCs w:val="24"/>
          <w:lang w:val="en-US" w:eastAsia="zh-CN"/>
          <w14:textFill>
            <w14:solidFill>
              <w14:schemeClr w14:val="tx1"/>
            </w14:solidFill>
          </w14:textFill>
        </w:rPr>
        <w:t>本年无预算</w:t>
      </w:r>
      <w:r>
        <w:rPr>
          <w:rFonts w:hint="eastAsia" w:ascii="宋体" w:hAnsi="宋体"/>
          <w:color w:val="auto"/>
          <w:sz w:val="24"/>
          <w:szCs w:val="24"/>
          <w:highlight w:val="none"/>
          <w:lang w:val="zh-CN"/>
        </w:rPr>
        <w:t>。</w:t>
      </w:r>
    </w:p>
    <w:p w14:paraId="3317FF18">
      <w:pPr>
        <w:spacing w:before="100" w:beforeLines="0" w:after="100" w:afterLines="0"/>
        <w:jc w:val="left"/>
        <w:rPr>
          <w:rFonts w:hint="eastAsia" w:ascii="宋体" w:hAnsi="宋体"/>
          <w:color w:val="auto"/>
          <w:sz w:val="24"/>
          <w:szCs w:val="24"/>
          <w:highlight w:val="none"/>
          <w:lang w:val="zh-CN"/>
        </w:rPr>
      </w:pPr>
      <w:r>
        <w:rPr>
          <w:rFonts w:hint="eastAsia" w:ascii="宋体" w:hAnsi="宋体"/>
          <w:b/>
          <w:color w:val="auto"/>
          <w:sz w:val="24"/>
          <w:szCs w:val="24"/>
          <w:highlight w:val="none"/>
          <w:lang w:val="zh-CN"/>
        </w:rPr>
        <w:t>公务用车运行维护费</w:t>
      </w:r>
      <w:r>
        <w:rPr>
          <w:rFonts w:hint="eastAsia" w:ascii="宋体" w:hAnsi="宋体"/>
          <w:color w:val="auto"/>
          <w:sz w:val="24"/>
          <w:szCs w:val="24"/>
          <w:highlight w:val="none"/>
          <w:lang w:val="en-US"/>
        </w:rPr>
        <w:t>全年</w:t>
      </w:r>
      <w:r>
        <w:rPr>
          <w:rFonts w:hint="eastAsia" w:ascii="宋体" w:hAnsi="宋体"/>
          <w:color w:val="auto"/>
          <w:sz w:val="24"/>
          <w:szCs w:val="24"/>
          <w:highlight w:val="none"/>
          <w:lang w:val="zh-CN"/>
        </w:rPr>
        <w:t>预算数为0.00万元,支出决算为0.00万元,决算数小于预算数的主要原因是</w:t>
      </w:r>
      <w:r>
        <w:rPr>
          <w:rFonts w:hint="eastAsia" w:ascii="宋体" w:hAnsi="宋体"/>
          <w:color w:val="000000" w:themeColor="text1"/>
          <w:sz w:val="24"/>
          <w:szCs w:val="24"/>
          <w:lang w:val="en-US" w:eastAsia="zh-CN"/>
          <w14:textFill>
            <w14:solidFill>
              <w14:schemeClr w14:val="tx1"/>
            </w14:solidFill>
          </w14:textFill>
        </w:rPr>
        <w:t>本年无预算</w:t>
      </w:r>
      <w:r>
        <w:rPr>
          <w:rFonts w:hint="eastAsia" w:ascii="宋体" w:hAnsi="宋体"/>
          <w:color w:val="auto"/>
          <w:sz w:val="24"/>
          <w:szCs w:val="24"/>
          <w:highlight w:val="none"/>
          <w:lang w:val="zh-CN"/>
        </w:rPr>
        <w:t>,</w:t>
      </w:r>
      <w:r>
        <w:rPr>
          <w:rFonts w:hint="eastAsia" w:ascii="宋体" w:hAnsi="宋体"/>
          <w:color w:val="auto"/>
          <w:sz w:val="24"/>
          <w:szCs w:val="24"/>
          <w:highlight w:val="none"/>
          <w:lang w:val="en-US"/>
        </w:rPr>
        <w:t>较上年决算数</w:t>
      </w:r>
      <w:r>
        <w:rPr>
          <w:rFonts w:hint="eastAsia" w:ascii="宋体" w:hAnsi="宋体"/>
          <w:color w:val="auto"/>
          <w:sz w:val="24"/>
          <w:szCs w:val="24"/>
          <w:highlight w:val="none"/>
          <w:lang w:val="en-US" w:eastAsia="zh-CN"/>
        </w:rPr>
        <w:t>减少0.0</w:t>
      </w:r>
      <w:r>
        <w:rPr>
          <w:rFonts w:hint="eastAsia" w:ascii="宋体" w:hAnsi="宋体"/>
          <w:color w:val="auto"/>
          <w:sz w:val="24"/>
          <w:szCs w:val="24"/>
          <w:highlight w:val="none"/>
          <w:lang w:val="zh-CN"/>
        </w:rPr>
        <w:t>万元</w:t>
      </w:r>
      <w:r>
        <w:rPr>
          <w:rFonts w:hint="eastAsia" w:ascii="宋体" w:hAnsi="宋体"/>
          <w:color w:val="auto"/>
          <w:sz w:val="24"/>
          <w:szCs w:val="24"/>
          <w:highlight w:val="none"/>
          <w:lang w:val="en-US"/>
        </w:rPr>
        <w:t>,</w:t>
      </w:r>
      <w:r>
        <w:rPr>
          <w:rFonts w:hint="eastAsia" w:ascii="宋体" w:hAnsi="宋体"/>
          <w:color w:val="auto"/>
          <w:sz w:val="24"/>
          <w:szCs w:val="24"/>
          <w:highlight w:val="none"/>
          <w:lang w:val="en-US" w:eastAsia="zh-CN"/>
        </w:rPr>
        <w:t>下降</w:t>
      </w:r>
      <w:r>
        <w:rPr>
          <w:rFonts w:hint="eastAsia" w:ascii="宋体" w:hAnsi="宋体"/>
          <w:color w:val="auto"/>
          <w:sz w:val="24"/>
          <w:szCs w:val="24"/>
          <w:highlight w:val="none"/>
          <w:lang w:val="zh-CN"/>
        </w:rPr>
        <w:t>%</w:t>
      </w:r>
      <w:r>
        <w:rPr>
          <w:rFonts w:hint="eastAsia" w:ascii="宋体" w:hAnsi="宋体"/>
          <w:color w:val="auto"/>
          <w:sz w:val="24"/>
          <w:szCs w:val="24"/>
          <w:highlight w:val="none"/>
          <w:lang w:val="en-US"/>
        </w:rPr>
        <w:t>,主要原因是</w:t>
      </w:r>
      <w:r>
        <w:rPr>
          <w:rFonts w:hint="eastAsia" w:ascii="宋体" w:hAnsi="宋体"/>
          <w:color w:val="000000" w:themeColor="text1"/>
          <w:sz w:val="24"/>
          <w:szCs w:val="24"/>
          <w:lang w:val="en-US" w:eastAsia="zh-CN"/>
          <w14:textFill>
            <w14:solidFill>
              <w14:schemeClr w14:val="tx1"/>
            </w14:solidFill>
          </w14:textFill>
        </w:rPr>
        <w:t>本年无预算</w:t>
      </w:r>
      <w:r>
        <w:rPr>
          <w:rFonts w:hint="eastAsia" w:ascii="宋体" w:hAnsi="宋体"/>
          <w:color w:val="auto"/>
          <w:sz w:val="24"/>
          <w:szCs w:val="24"/>
          <w:highlight w:val="none"/>
          <w:lang w:val="zh-CN"/>
        </w:rPr>
        <w:t>。</w:t>
      </w:r>
    </w:p>
    <w:p w14:paraId="57CCF651">
      <w:pPr>
        <w:numPr>
          <w:ilvl w:val="0"/>
          <w:numId w:val="4"/>
        </w:numPr>
        <w:spacing w:before="100" w:beforeLines="0" w:after="100" w:afterLines="0"/>
        <w:jc w:val="left"/>
        <w:rPr>
          <w:rFonts w:hint="eastAsia" w:ascii="宋体" w:hAnsi="宋体"/>
          <w:color w:val="auto"/>
          <w:sz w:val="24"/>
          <w:szCs w:val="24"/>
          <w:highlight w:val="none"/>
          <w:lang w:val="zh-CN"/>
        </w:rPr>
      </w:pPr>
      <w:r>
        <w:rPr>
          <w:rFonts w:hint="eastAsia" w:ascii="宋体" w:hAnsi="宋体"/>
          <w:b/>
          <w:color w:val="auto"/>
          <w:sz w:val="24"/>
          <w:szCs w:val="24"/>
          <w:highlight w:val="none"/>
          <w:lang w:val="zh-CN"/>
        </w:rPr>
        <w:t>公务接待费</w:t>
      </w:r>
      <w:r>
        <w:rPr>
          <w:rFonts w:hint="eastAsia" w:ascii="宋体" w:hAnsi="宋体"/>
          <w:color w:val="auto"/>
          <w:sz w:val="24"/>
          <w:szCs w:val="24"/>
          <w:highlight w:val="none"/>
          <w:lang w:val="en-US"/>
        </w:rPr>
        <w:t>全</w:t>
      </w:r>
      <w:r>
        <w:rPr>
          <w:rFonts w:hint="eastAsia" w:ascii="宋体" w:hAnsi="宋体"/>
          <w:color w:val="auto"/>
          <w:sz w:val="24"/>
          <w:szCs w:val="24"/>
          <w:highlight w:val="none"/>
          <w:lang w:val="zh-CN"/>
        </w:rPr>
        <w:t>年预算数为0.00万元,支出决算为0.00万元,决算数小于预算数的主要原因是</w:t>
      </w:r>
      <w:r>
        <w:rPr>
          <w:rFonts w:hint="eastAsia" w:ascii="宋体" w:hAnsi="宋体"/>
          <w:color w:val="000000" w:themeColor="text1"/>
          <w:sz w:val="24"/>
          <w:szCs w:val="24"/>
          <w:lang w:val="en-US" w:eastAsia="zh-CN"/>
          <w14:textFill>
            <w14:solidFill>
              <w14:schemeClr w14:val="tx1"/>
            </w14:solidFill>
          </w14:textFill>
        </w:rPr>
        <w:t>本年无预算</w:t>
      </w:r>
      <w:r>
        <w:rPr>
          <w:rFonts w:hint="eastAsia" w:ascii="宋体" w:hAnsi="宋体"/>
          <w:color w:val="auto"/>
          <w:sz w:val="24"/>
          <w:szCs w:val="24"/>
          <w:highlight w:val="none"/>
          <w:lang w:val="zh-CN"/>
        </w:rPr>
        <w:t>,</w:t>
      </w:r>
      <w:r>
        <w:rPr>
          <w:rFonts w:hint="eastAsia" w:ascii="宋体" w:hAnsi="宋体"/>
          <w:color w:val="auto"/>
          <w:sz w:val="24"/>
          <w:szCs w:val="24"/>
          <w:highlight w:val="none"/>
          <w:lang w:val="en-US"/>
        </w:rPr>
        <w:t>较上年决算数</w:t>
      </w:r>
      <w:r>
        <w:rPr>
          <w:rFonts w:hint="eastAsia" w:ascii="宋体" w:hAnsi="宋体"/>
          <w:color w:val="auto"/>
          <w:sz w:val="24"/>
          <w:szCs w:val="24"/>
          <w:highlight w:val="none"/>
          <w:lang w:val="en-US" w:eastAsia="zh-CN"/>
        </w:rPr>
        <w:t>减少0.0</w:t>
      </w:r>
      <w:r>
        <w:rPr>
          <w:rFonts w:hint="eastAsia" w:ascii="宋体" w:hAnsi="宋体"/>
          <w:color w:val="auto"/>
          <w:sz w:val="24"/>
          <w:szCs w:val="24"/>
          <w:highlight w:val="none"/>
          <w:lang w:val="zh-CN"/>
        </w:rPr>
        <w:t>万元</w:t>
      </w:r>
      <w:r>
        <w:rPr>
          <w:rFonts w:hint="eastAsia" w:ascii="宋体" w:hAnsi="宋体"/>
          <w:color w:val="auto"/>
          <w:sz w:val="24"/>
          <w:szCs w:val="24"/>
          <w:highlight w:val="none"/>
          <w:lang w:val="en-US"/>
        </w:rPr>
        <w:t>,</w:t>
      </w:r>
      <w:r>
        <w:rPr>
          <w:rFonts w:hint="eastAsia" w:ascii="宋体" w:hAnsi="宋体"/>
          <w:color w:val="auto"/>
          <w:sz w:val="24"/>
          <w:szCs w:val="24"/>
          <w:highlight w:val="none"/>
          <w:lang w:val="en-US" w:eastAsia="zh-CN"/>
        </w:rPr>
        <w:t>下降</w:t>
      </w:r>
      <w:r>
        <w:rPr>
          <w:rFonts w:hint="eastAsia" w:ascii="宋体" w:hAnsi="宋体"/>
          <w:color w:val="auto"/>
          <w:sz w:val="24"/>
          <w:szCs w:val="24"/>
          <w:highlight w:val="none"/>
          <w:lang w:val="zh-CN"/>
        </w:rPr>
        <w:t>%</w:t>
      </w:r>
      <w:r>
        <w:rPr>
          <w:rFonts w:hint="eastAsia" w:ascii="宋体" w:hAnsi="宋体"/>
          <w:color w:val="auto"/>
          <w:sz w:val="24"/>
          <w:szCs w:val="24"/>
          <w:highlight w:val="none"/>
          <w:lang w:val="en-US"/>
        </w:rPr>
        <w:t>,主要原因是</w:t>
      </w:r>
      <w:r>
        <w:rPr>
          <w:rFonts w:hint="eastAsia" w:ascii="宋体" w:hAnsi="宋体"/>
          <w:color w:val="000000" w:themeColor="text1"/>
          <w:sz w:val="24"/>
          <w:szCs w:val="24"/>
          <w:lang w:val="en-US" w:eastAsia="zh-CN"/>
          <w14:textFill>
            <w14:solidFill>
              <w14:schemeClr w14:val="tx1"/>
            </w14:solidFill>
          </w14:textFill>
        </w:rPr>
        <w:t>本年无预算</w:t>
      </w:r>
      <w:r>
        <w:rPr>
          <w:rFonts w:hint="eastAsia" w:ascii="宋体" w:hAnsi="宋体"/>
          <w:color w:val="auto"/>
          <w:sz w:val="24"/>
          <w:szCs w:val="24"/>
          <w:highlight w:val="none"/>
          <w:lang w:val="zh-CN"/>
        </w:rPr>
        <w:t>。</w:t>
      </w:r>
    </w:p>
    <w:p w14:paraId="2AE79EF9">
      <w:pPr>
        <w:numPr>
          <w:ilvl w:val="0"/>
          <w:numId w:val="0"/>
        </w:numPr>
        <w:spacing w:before="100" w:beforeLines="0" w:after="100" w:afterLines="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zh-CN"/>
        </w:rPr>
        <w:t>外事接待费支出0.00万元。主要是</w:t>
      </w:r>
      <w:r>
        <w:rPr>
          <w:rFonts w:hint="eastAsia" w:ascii="宋体" w:hAnsi="宋体"/>
          <w:color w:val="000000" w:themeColor="text1"/>
          <w:sz w:val="24"/>
          <w:szCs w:val="24"/>
          <w:lang w:val="en-US" w:eastAsia="zh-CN"/>
          <w14:textFill>
            <w14:solidFill>
              <w14:schemeClr w14:val="tx1"/>
            </w14:solidFill>
          </w14:textFill>
        </w:rPr>
        <w:t>本年无预算</w:t>
      </w:r>
      <w:r>
        <w:rPr>
          <w:rFonts w:hint="eastAsia" w:ascii="宋体" w:hAnsi="宋体"/>
          <w:color w:val="auto"/>
          <w:sz w:val="24"/>
          <w:szCs w:val="24"/>
          <w:highlight w:val="none"/>
          <w:lang w:val="zh-CN"/>
        </w:rPr>
        <w:t>。</w:t>
      </w:r>
    </w:p>
    <w:p w14:paraId="06193017">
      <w:pPr>
        <w:numPr>
          <w:ilvl w:val="0"/>
          <w:numId w:val="0"/>
        </w:numPr>
        <w:spacing w:before="100" w:beforeLines="0" w:after="100" w:afterLines="0"/>
        <w:jc w:val="left"/>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其他国内公务接待支出</w:t>
      </w:r>
      <w:r>
        <w:rPr>
          <w:rFonts w:hint="eastAsia" w:ascii="宋体" w:hAnsi="宋体"/>
          <w:color w:val="auto"/>
          <w:sz w:val="24"/>
          <w:szCs w:val="24"/>
          <w:highlight w:val="none"/>
          <w:lang w:val="zh-CN"/>
        </w:rPr>
        <w:t>0.00万元。主要是</w:t>
      </w:r>
      <w:r>
        <w:rPr>
          <w:rFonts w:hint="eastAsia" w:ascii="宋体" w:hAnsi="宋体"/>
          <w:color w:val="000000" w:themeColor="text1"/>
          <w:sz w:val="24"/>
          <w:szCs w:val="24"/>
          <w:lang w:val="en-US" w:eastAsia="zh-CN"/>
          <w14:textFill>
            <w14:solidFill>
              <w14:schemeClr w14:val="tx1"/>
            </w14:solidFill>
          </w14:textFill>
        </w:rPr>
        <w:t>本年无预算</w:t>
      </w:r>
      <w:r>
        <w:rPr>
          <w:rFonts w:hint="eastAsia" w:ascii="宋体" w:hAnsi="宋体"/>
          <w:color w:val="auto"/>
          <w:sz w:val="24"/>
          <w:szCs w:val="24"/>
          <w:highlight w:val="none"/>
          <w:lang w:val="zh-CN"/>
        </w:rPr>
        <w:t>。</w:t>
      </w:r>
    </w:p>
    <w:p w14:paraId="76A2BA23">
      <w:pPr>
        <w:numPr>
          <w:ilvl w:val="0"/>
          <w:numId w:val="3"/>
        </w:numPr>
        <w:spacing w:before="100" w:beforeLines="0" w:after="100" w:afterLines="0"/>
        <w:ind w:left="0" w:leftChars="0" w:firstLine="0" w:firstLineChars="0"/>
        <w:jc w:val="left"/>
        <w:rPr>
          <w:rFonts w:hint="eastAsia" w:ascii="宋体" w:hAnsi="宋体"/>
          <w:b/>
          <w:color w:val="auto"/>
          <w:sz w:val="24"/>
          <w:szCs w:val="24"/>
          <w:highlight w:val="none"/>
          <w:lang w:val="zh-CN"/>
        </w:rPr>
      </w:pPr>
      <w:r>
        <w:rPr>
          <w:rFonts w:hint="default" w:ascii="Times New Roman" w:hAnsi="Times New Roman" w:eastAsia="Times New Roman"/>
          <w:b/>
          <w:color w:val="auto"/>
          <w:sz w:val="24"/>
          <w:szCs w:val="24"/>
          <w:highlight w:val="none"/>
          <w:lang w:val="zh-CN"/>
        </w:rPr>
        <w:t>“</w:t>
      </w:r>
      <w:r>
        <w:rPr>
          <w:rFonts w:hint="eastAsia" w:ascii="宋体" w:hAnsi="宋体"/>
          <w:b/>
          <w:color w:val="auto"/>
          <w:sz w:val="24"/>
          <w:szCs w:val="24"/>
          <w:highlight w:val="none"/>
          <w:lang w:val="zh-CN"/>
        </w:rPr>
        <w:t>三公</w:t>
      </w:r>
      <w:r>
        <w:rPr>
          <w:rFonts w:hint="default" w:ascii="Times New Roman" w:hAnsi="Times New Roman" w:eastAsia="Times New Roman"/>
          <w:b/>
          <w:color w:val="auto"/>
          <w:sz w:val="24"/>
          <w:szCs w:val="24"/>
          <w:highlight w:val="none"/>
          <w:lang w:val="zh-CN"/>
        </w:rPr>
        <w:t>”</w:t>
      </w:r>
      <w:r>
        <w:rPr>
          <w:rFonts w:hint="eastAsia" w:ascii="宋体" w:hAnsi="宋体"/>
          <w:b/>
          <w:color w:val="auto"/>
          <w:sz w:val="24"/>
          <w:szCs w:val="24"/>
          <w:highlight w:val="none"/>
          <w:lang w:val="zh-CN"/>
        </w:rPr>
        <w:t>经费财政拨款支出决算实物量情况</w:t>
      </w:r>
    </w:p>
    <w:p w14:paraId="7570AF55">
      <w:pPr>
        <w:spacing w:before="100" w:beforeLines="0" w:after="100" w:afterLines="0"/>
        <w:jc w:val="left"/>
        <w:rPr>
          <w:rFonts w:hint="eastAsia" w:ascii="宋体" w:hAnsi="宋体"/>
          <w:color w:val="auto"/>
          <w:sz w:val="24"/>
          <w:szCs w:val="24"/>
          <w:highlight w:val="none"/>
          <w:lang w:val="zh-CN"/>
        </w:rPr>
      </w:pPr>
      <w:r>
        <w:rPr>
          <w:rFonts w:hint="eastAsia" w:ascii="宋体" w:hAnsi="宋体"/>
          <w:color w:val="auto"/>
          <w:sz w:val="24"/>
          <w:szCs w:val="24"/>
          <w:highlight w:val="none"/>
          <w:lang w:val="zh-CN"/>
        </w:rPr>
        <w:t>2023年度本部门</w:t>
      </w:r>
      <w:r>
        <w:rPr>
          <w:rFonts w:hint="eastAsia" w:ascii="宋体" w:hAnsi="宋体"/>
          <w:b/>
          <w:color w:val="auto"/>
          <w:sz w:val="24"/>
          <w:szCs w:val="24"/>
          <w:highlight w:val="none"/>
          <w:lang w:val="zh-CN"/>
        </w:rPr>
        <w:t>因公出国(境)</w:t>
      </w:r>
      <w:r>
        <w:rPr>
          <w:rFonts w:hint="eastAsia" w:ascii="宋体" w:hAnsi="宋体"/>
          <w:color w:val="auto"/>
          <w:sz w:val="24"/>
          <w:szCs w:val="24"/>
          <w:highlight w:val="none"/>
          <w:lang w:val="zh-CN"/>
        </w:rPr>
        <w:t>共计个团组</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lang w:val="zh-CN"/>
        </w:rPr>
        <w:t>人；</w:t>
      </w:r>
      <w:r>
        <w:rPr>
          <w:rFonts w:hint="eastAsia" w:ascii="宋体" w:hAnsi="宋体"/>
          <w:b/>
          <w:color w:val="auto"/>
          <w:sz w:val="24"/>
          <w:szCs w:val="24"/>
          <w:highlight w:val="none"/>
          <w:lang w:val="zh-CN"/>
        </w:rPr>
        <w:t>公务用车购置</w:t>
      </w:r>
      <w:r>
        <w:rPr>
          <w:rFonts w:hint="eastAsia" w:ascii="宋体" w:hAnsi="宋体"/>
          <w:b/>
          <w:color w:val="auto"/>
          <w:sz w:val="24"/>
          <w:szCs w:val="24"/>
          <w:highlight w:val="none"/>
          <w:lang w:val="en-US" w:eastAsia="zh-CN"/>
        </w:rPr>
        <w:t>0</w:t>
      </w:r>
      <w:r>
        <w:rPr>
          <w:rFonts w:hint="eastAsia" w:ascii="宋体" w:hAnsi="宋体"/>
          <w:color w:val="auto"/>
          <w:sz w:val="24"/>
          <w:szCs w:val="24"/>
          <w:highlight w:val="none"/>
          <w:lang w:val="zh-CN"/>
        </w:rPr>
        <w:t>辆,</w:t>
      </w:r>
      <w:r>
        <w:rPr>
          <w:rFonts w:hint="eastAsia" w:ascii="宋体" w:hAnsi="宋体"/>
          <w:b/>
          <w:color w:val="auto"/>
          <w:sz w:val="24"/>
          <w:szCs w:val="24"/>
          <w:highlight w:val="none"/>
          <w:lang w:val="zh-CN"/>
        </w:rPr>
        <w:t>公务用车保有量</w:t>
      </w:r>
      <w:r>
        <w:rPr>
          <w:rFonts w:hint="eastAsia" w:ascii="宋体" w:hAnsi="宋体"/>
          <w:color w:val="auto"/>
          <w:sz w:val="24"/>
          <w:szCs w:val="24"/>
          <w:highlight w:val="none"/>
          <w:lang w:val="zh-CN"/>
        </w:rPr>
        <w:t>为</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lang w:val="zh-CN"/>
        </w:rPr>
        <w:t>辆；</w:t>
      </w:r>
      <w:r>
        <w:rPr>
          <w:rFonts w:hint="eastAsia" w:ascii="宋体" w:hAnsi="宋体"/>
          <w:b/>
          <w:color w:val="auto"/>
          <w:sz w:val="24"/>
          <w:szCs w:val="24"/>
          <w:highlight w:val="none"/>
          <w:lang w:val="zh-CN"/>
        </w:rPr>
        <w:t>国内公务接待</w:t>
      </w:r>
      <w:r>
        <w:rPr>
          <w:rFonts w:hint="eastAsia" w:ascii="宋体" w:hAnsi="宋体"/>
          <w:color w:val="auto"/>
          <w:sz w:val="24"/>
          <w:szCs w:val="24"/>
          <w:highlight w:val="none"/>
          <w:lang w:val="zh-CN"/>
        </w:rPr>
        <w:t>批次</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lang w:val="zh-CN"/>
        </w:rPr>
        <w:t>人,其中：</w:t>
      </w:r>
      <w:r>
        <w:rPr>
          <w:rFonts w:hint="eastAsia" w:ascii="宋体" w:hAnsi="宋体"/>
          <w:b/>
          <w:color w:val="auto"/>
          <w:sz w:val="24"/>
          <w:szCs w:val="24"/>
          <w:highlight w:val="none"/>
          <w:lang w:val="zh-CN"/>
        </w:rPr>
        <w:t>外事接待</w:t>
      </w:r>
      <w:r>
        <w:rPr>
          <w:rFonts w:hint="eastAsia" w:ascii="宋体" w:hAnsi="宋体"/>
          <w:color w:val="auto"/>
          <w:sz w:val="24"/>
          <w:szCs w:val="24"/>
          <w:highlight w:val="none"/>
          <w:lang w:val="zh-CN"/>
        </w:rPr>
        <w:t>批次</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lang w:val="zh-CN"/>
        </w:rPr>
        <w:t>人；</w:t>
      </w:r>
      <w:r>
        <w:rPr>
          <w:rFonts w:hint="eastAsia" w:ascii="宋体" w:hAnsi="宋体"/>
          <w:b/>
          <w:color w:val="auto"/>
          <w:sz w:val="24"/>
          <w:szCs w:val="24"/>
          <w:highlight w:val="none"/>
          <w:lang w:val="zh-CN"/>
        </w:rPr>
        <w:t>国(境)外公务接待</w:t>
      </w:r>
      <w:r>
        <w:rPr>
          <w:rFonts w:hint="eastAsia" w:ascii="宋体" w:hAnsi="宋体"/>
          <w:color w:val="auto"/>
          <w:sz w:val="24"/>
          <w:szCs w:val="24"/>
          <w:highlight w:val="none"/>
          <w:lang w:val="zh-CN"/>
        </w:rPr>
        <w:t>批次</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lang w:val="zh-CN"/>
        </w:rPr>
        <w:t>人。</w:t>
      </w:r>
    </w:p>
    <w:p w14:paraId="73C55BD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668E4178">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本部门机关运行经费支出113.75万元,机关运行经费主要用于开支办公费、电费、取暖费、差旅费、劳务费。机关运行经费较上年决算数减少14.91万元,下降11.59%,主要原因是办公设施设备购置经费减少、人员编制数量减少、落实过紧日子要求压减支出等。</w:t>
      </w:r>
    </w:p>
    <w:p w14:paraId="3FA391E3">
      <w:pPr>
        <w:spacing w:before="100" w:beforeLines="0" w:after="100" w:afterLines="0"/>
        <w:jc w:val="left"/>
        <w:rPr>
          <w:rFonts w:hint="eastAsia" w:ascii="宋体" w:hAnsi="宋体"/>
          <w:b/>
          <w:bCs/>
          <w:color w:val="auto"/>
          <w:sz w:val="24"/>
          <w:szCs w:val="24"/>
          <w:highlight w:val="none"/>
          <w:lang w:val="zh-CN" w:eastAsia="zh-CN"/>
        </w:rPr>
      </w:pPr>
      <w:r>
        <w:rPr>
          <w:rFonts w:hint="eastAsia" w:ascii="宋体" w:hAnsi="宋体"/>
          <w:b/>
          <w:bCs/>
          <w:color w:val="auto"/>
          <w:sz w:val="24"/>
          <w:szCs w:val="24"/>
          <w:highlight w:val="none"/>
          <w:lang w:val="zh-CN" w:eastAsia="zh-CN"/>
        </w:rPr>
        <w:t>十一、政府采购支出情况说明</w:t>
      </w:r>
    </w:p>
    <w:p w14:paraId="183A723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我单位2023年度无政府采购相关经费。</w:t>
      </w:r>
    </w:p>
    <w:p w14:paraId="4E5A88FC">
      <w:pPr>
        <w:spacing w:before="100" w:beforeLines="0" w:after="100" w:afterLines="0"/>
        <w:jc w:val="left"/>
        <w:rPr>
          <w:rFonts w:hint="eastAsia" w:ascii="宋体" w:hAnsi="宋体"/>
          <w:color w:val="auto"/>
          <w:sz w:val="24"/>
          <w:szCs w:val="24"/>
          <w:highlight w:val="yellow"/>
          <w:lang w:val="zh-CN"/>
        </w:rPr>
      </w:pPr>
      <w:r>
        <w:rPr>
          <w:rFonts w:hint="eastAsia" w:ascii="宋体" w:hAnsi="宋体"/>
          <w:color w:val="000000" w:themeColor="text1"/>
          <w:sz w:val="24"/>
          <w:szCs w:val="24"/>
          <w:lang w:val="zh-CN"/>
          <w14:textFill>
            <w14:solidFill>
              <w14:schemeClr w14:val="tx1"/>
            </w14:solidFill>
          </w14:textFill>
        </w:rPr>
        <w:t>2023年度本部门政府采购支出合计0  00万元,其中：政府采购货物支出0  00万元、政府采购工程支出0  00万元、政府采购服务支出0  00万元。授予中小企业合同金额0  00万元,占政府采购支出总额的%,其中：授予小微企业合同金额0  00万元,占政府采购支出总额的%。</w:t>
      </w:r>
    </w:p>
    <w:p w14:paraId="14AB1BD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7A1E73A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1辆,其中,副部(省)级及以上领导用车0辆、主要领导干部用车0辆、机要通信用车0辆、应急保障用车0辆、执法执勤用车0辆,特种专业技术用车0辆,离退休干部用车0辆,其他用车1辆,其他用车主要是用于垃圾转运，单价100万元(含)以上设备0台(套)。</w:t>
      </w:r>
    </w:p>
    <w:p w14:paraId="2369945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0BF4C81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556851A3">
      <w:pPr>
        <w:spacing w:before="100" w:beforeLines="0" w:after="100" w:afterLines="0"/>
        <w:jc w:val="left"/>
        <w:rPr>
          <w:rFonts w:hint="eastAsia" w:ascii="宋体" w:hAnsi="宋体"/>
          <w:color w:val="FF0000"/>
          <w:sz w:val="24"/>
          <w:szCs w:val="24"/>
          <w:lang w:val="zh-CN"/>
        </w:rPr>
      </w:pPr>
    </w:p>
    <w:p w14:paraId="5E567DE6">
      <w:pPr>
        <w:spacing w:before="100" w:beforeLines="0" w:after="100" w:afterLines="0"/>
        <w:jc w:val="left"/>
        <w:rPr>
          <w:rFonts w:hint="eastAsia" w:ascii="宋体" w:hAnsi="宋体"/>
          <w:color w:val="auto"/>
          <w:sz w:val="24"/>
          <w:szCs w:val="24"/>
          <w:lang w:val="zh-CN"/>
        </w:rPr>
      </w:pPr>
    </w:p>
    <w:p w14:paraId="566CDD49">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2E28EBF6">
      <w:pPr>
        <w:numPr>
          <w:ilvl w:val="0"/>
          <w:numId w:val="5"/>
        </w:num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预算绩效管理工作开展情况</w:t>
      </w:r>
    </w:p>
    <w:p w14:paraId="382B06E0">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宋体" w:hAnsi="宋体"/>
          <w:color w:val="000000" w:themeColor="text1"/>
          <w:sz w:val="24"/>
          <w:szCs w:val="24"/>
          <w:lang w:val="zh-CN"/>
          <w14:textFill>
            <w14:solidFill>
              <w14:schemeClr w14:val="tx1"/>
            </w14:solidFill>
          </w14:textFill>
        </w:rPr>
        <w:t>本单位未开展预算绩效管理。</w:t>
      </w:r>
    </w:p>
    <w:p w14:paraId="7EFC49CE">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7AE662BA">
      <w:pPr>
        <w:spacing w:before="100" w:beforeLines="0" w:after="100" w:afterLines="0"/>
        <w:jc w:val="both"/>
        <w:rPr>
          <w:rFonts w:hint="eastAsia" w:ascii="宋体" w:hAnsi="宋体" w:eastAsia="宋体" w:cs="宋体"/>
          <w:color w:val="auto"/>
          <w:sz w:val="24"/>
          <w:szCs w:val="24"/>
          <w:lang w:val="zh-CN"/>
        </w:rPr>
      </w:pPr>
    </w:p>
    <w:p w14:paraId="49EC56B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127FB32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24424D2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6BA2F0E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0756762C">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63AB80B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06175E2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554FB12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5C4CEB4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28BF437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16B096F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24E3D55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8B0554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D2D285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1597E29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77800B36">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14:paraId="1BBD12D5">
      <w:pPr>
        <w:spacing w:before="100" w:beforeLines="0" w:after="100" w:afterLines="0"/>
        <w:jc w:val="both"/>
        <w:rPr>
          <w:rFonts w:hint="eastAsia" w:ascii="仿宋_GB2312" w:hAnsi="仿宋_GB2312" w:eastAsia="仿宋_GB2312" w:cs="仿宋_GB2312"/>
          <w:color w:val="auto"/>
          <w:sz w:val="32"/>
          <w:szCs w:val="32"/>
          <w:lang w:val="zh-CN"/>
        </w:rPr>
      </w:pPr>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E545CDEF"/>
    <w:multiLevelType w:val="singleLevel"/>
    <w:tmpl w:val="E545CDEF"/>
    <w:lvl w:ilvl="0" w:tentative="0">
      <w:start w:val="1"/>
      <w:numFmt w:val="chineseCounting"/>
      <w:suff w:val="nothing"/>
      <w:lvlText w:val="%1、"/>
      <w:lvlJc w:val="left"/>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abstractNum w:abstractNumId="3">
    <w:nsid w:val="57BCE04C"/>
    <w:multiLevelType w:val="singleLevel"/>
    <w:tmpl w:val="57BCE04C"/>
    <w:lvl w:ilvl="0" w:tentative="0">
      <w:start w:val="1"/>
      <w:numFmt w:val="chineseCounting"/>
      <w:suff w:val="nothing"/>
      <w:lvlText w:val="%1、"/>
      <w:lvlJc w:val="left"/>
      <w:rPr>
        <w:rFonts w:hint="eastAsia"/>
      </w:rPr>
    </w:lvl>
  </w:abstractNum>
  <w:abstractNum w:abstractNumId="4">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MWEzYTZjNjU1OWU5NjEzNjcxMTg1Yjk1NGY5MDMifQ=="/>
  </w:docVars>
  <w:rsids>
    <w:rsidRoot w:val="00000000"/>
    <w:rsid w:val="03146272"/>
    <w:rsid w:val="0B0C164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5.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8.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Props1.xml><?xml version="1.0" encoding="utf-8"?>
<ds:datastoreItem xmlns:ds="http://schemas.openxmlformats.org/officeDocument/2006/customXml" ds:itemID="{9003f34c-571d-4839-8707-dcf5d15d59d2}">
  <ds:schemaRefs/>
</ds:datastoreItem>
</file>

<file path=customXml/itemProps2.xml><?xml version="1.0" encoding="utf-8"?>
<ds:datastoreItem xmlns:ds="http://schemas.openxmlformats.org/officeDocument/2006/customXml" ds:itemID="{728779a0-cf74-4f91-a727-87997d3b328b}">
  <ds:schemaRefs/>
</ds:datastoreItem>
</file>

<file path=customXml/itemProps3.xml><?xml version="1.0" encoding="utf-8"?>
<ds:datastoreItem xmlns:ds="http://schemas.openxmlformats.org/officeDocument/2006/customXml" ds:itemID="{7ca34776-2fe7-4e37-9261-99371b8dd07f}">
  <ds:schemaRefs/>
</ds:datastoreItem>
</file>

<file path=customXml/itemProps4.xml><?xml version="1.0" encoding="utf-8"?>
<ds:datastoreItem xmlns:ds="http://schemas.openxmlformats.org/officeDocument/2006/customXml" ds:itemID="{7233612a-db1a-4575-b703-a87fe5576a6b}">
  <ds:schemaRefs/>
</ds:datastoreItem>
</file>

<file path=customXml/itemProps5.xml><?xml version="1.0" encoding="utf-8"?>
<ds:datastoreItem xmlns:ds="http://schemas.openxmlformats.org/officeDocument/2006/customXml" ds:itemID="{974cb0c1-aa22-47ca-aff6-eb3c17b35e53}">
  <ds:schemaRefs/>
</ds:datastoreItem>
</file>

<file path=customXml/itemProps6.xml><?xml version="1.0" encoding="utf-8"?>
<ds:datastoreItem xmlns:ds="http://schemas.openxmlformats.org/officeDocument/2006/customXml" ds:itemID="{6da1f2f2-0f13-42a5-a86a-7ef06795038c}">
  <ds:schemaRefs/>
</ds:datastoreItem>
</file>

<file path=customXml/itemProps7.xml><?xml version="1.0" encoding="utf-8"?>
<ds:datastoreItem xmlns:ds="http://schemas.openxmlformats.org/officeDocument/2006/customXml" ds:itemID="{6b7b4cb9-c1ac-4b50-90f3-c644c3551188}">
  <ds:schemaRefs/>
</ds:datastoreItem>
</file>

<file path=customXml/itemProps8.xml><?xml version="1.0" encoding="utf-8"?>
<ds:datastoreItem xmlns:ds="http://schemas.openxmlformats.org/officeDocument/2006/customXml" ds:itemID="{dce0ed5d-414c-4acd-ad20-5a890ab08975}">
  <ds:schemaRefs/>
</ds:datastoreItem>
</file>

<file path=customXml/itemProps9.xml><?xml version="1.0" encoding="utf-8"?>
<ds:datastoreItem xmlns:ds="http://schemas.openxmlformats.org/officeDocument/2006/customXml" ds:itemID="{432f4496-2bc7-4647-adc9-74c486f4ae6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5907</Words>
  <Characters>6540</Characters>
  <Lines>0</Lines>
  <Paragraphs>0</Paragraphs>
  <TotalTime>7</TotalTime>
  <ScaleCrop>false</ScaleCrop>
  <LinksUpToDate>false</LinksUpToDate>
  <CharactersWithSpaces>6544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山 Na 边是海~</cp:lastModifiedBy>
  <dcterms:modified xsi:type="dcterms:W3CDTF">2024-09-06T07:22:41Z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E06D266F13EA4024808CEEADBAD91186_11</vt:lpwstr>
  </property>
</Properties>
</file>